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85F74" w14:textId="4332FD84" w:rsidR="007C27F1" w:rsidRDefault="00D25589" w:rsidP="006D4F68">
      <w:pPr>
        <w:shd w:val="clear" w:color="auto" w:fill="FFFFFF"/>
        <w:spacing w:after="160" w:line="235" w:lineRule="atLeast"/>
        <w:jc w:val="center"/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</w:pPr>
      <w:r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Journée d’études </w:t>
      </w:r>
      <w:r w:rsidR="007C27F1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sur </w:t>
      </w:r>
      <w:r w:rsidR="007C27F1" w:rsidRPr="00115D10">
        <w:rPr>
          <w:rFonts w:ascii="Aptos" w:eastAsia="Times New Roman" w:hAnsi="Aptos" w:cs="Arial"/>
          <w:b/>
          <w:bCs/>
          <w:i/>
          <w:iCs/>
          <w:color w:val="222222"/>
          <w:kern w:val="0"/>
          <w:sz w:val="22"/>
          <w:szCs w:val="22"/>
          <w:lang w:eastAsia="en-GB"/>
          <w14:ligatures w14:val="none"/>
        </w:rPr>
        <w:t>The Ballad of the Sad Café</w:t>
      </w:r>
      <w:r w:rsidR="007C27F1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 de Carson McCullers</w:t>
      </w:r>
    </w:p>
    <w:p w14:paraId="48E1F722" w14:textId="690C6FC5" w:rsidR="00401A6A" w:rsidRPr="00401A6A" w:rsidRDefault="00401A6A" w:rsidP="006D4F68">
      <w:pPr>
        <w:shd w:val="clear" w:color="auto" w:fill="FFFFFF"/>
        <w:spacing w:after="160" w:line="235" w:lineRule="atLeast"/>
        <w:jc w:val="center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proofErr w:type="gramStart"/>
      <w:r w:rsidRPr="00D25589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mercredi</w:t>
      </w:r>
      <w:proofErr w:type="gramEnd"/>
      <w:r w:rsidRPr="00D25589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 21 octobre </w:t>
      </w:r>
      <w:r w:rsidR="006D4F68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2026</w:t>
      </w:r>
    </w:p>
    <w:p w14:paraId="7AA8E94D" w14:textId="49DEA0F8" w:rsidR="007C27F1" w:rsidRDefault="007C27F1" w:rsidP="006D4F68">
      <w:pPr>
        <w:shd w:val="clear" w:color="auto" w:fill="FFFFFF"/>
        <w:spacing w:after="160" w:line="235" w:lineRule="atLeast"/>
        <w:jc w:val="center"/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</w:pPr>
      <w:r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Université Paris Nanterre</w:t>
      </w:r>
      <w:r w:rsidR="006D4F68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 - </w:t>
      </w:r>
      <w:r w:rsidR="00401A6A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(B</w:t>
      </w:r>
      <w:r w:rsidR="00401A6A" w:rsidRPr="00401A6A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âtiment Weber</w:t>
      </w:r>
      <w:r w:rsidR="00401A6A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,</w:t>
      </w:r>
      <w:r w:rsidR="00401A6A" w:rsidRPr="00401A6A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 Salle de séminaire 2</w:t>
      </w:r>
      <w:r w:rsidR="00401A6A"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)</w:t>
      </w:r>
    </w:p>
    <w:p w14:paraId="423938F0" w14:textId="77777777" w:rsidR="006D4F68" w:rsidRDefault="006D4F68" w:rsidP="006D4F68">
      <w:pPr>
        <w:shd w:val="clear" w:color="auto" w:fill="FFFFFF"/>
        <w:spacing w:after="160" w:line="235" w:lineRule="atLeast"/>
        <w:jc w:val="center"/>
        <w:rPr>
          <w:rFonts w:ascii="Aptos" w:eastAsia="Times New Roman" w:hAnsi="Aptos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</w:pPr>
    </w:p>
    <w:p w14:paraId="1D535311" w14:textId="77777777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10h Accueil</w:t>
      </w:r>
    </w:p>
    <w:p w14:paraId="20A67D6F" w14:textId="77777777" w:rsidR="00D25589" w:rsidRPr="00D25589" w:rsidRDefault="00D25589" w:rsidP="00704290">
      <w:pPr>
        <w:shd w:val="clear" w:color="auto" w:fill="FFFFFF"/>
        <w:spacing w:after="160" w:line="235" w:lineRule="atLeast"/>
        <w:jc w:val="both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10h20 Introduction</w:t>
      </w:r>
    </w:p>
    <w:p w14:paraId="142A28C2" w14:textId="77777777" w:rsidR="00582949" w:rsidRDefault="00D25589" w:rsidP="00582949">
      <w:pPr>
        <w:jc w:val="both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10h30 Frédérique Spill (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Université de Picardie Jules Verne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)</w:t>
      </w:r>
      <w:r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:</w:t>
      </w:r>
      <w:r w:rsidR="00115D10" w:rsidRPr="00115D10">
        <w:t xml:space="preserve"> </w:t>
      </w:r>
      <w:r w:rsidR="00704290"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«</w:t>
      </w:r>
      <w:r w:rsidR="00704290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="00704290" w:rsidRPr="00704290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L’expressivité du silence : le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="00704290" w:rsidRPr="00704290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langage corporel dans </w:t>
      </w:r>
      <w:r w:rsidR="00704290" w:rsidRPr="00704290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>The</w:t>
      </w:r>
      <w:r w:rsidR="00704290" w:rsidRPr="00704290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="00704290" w:rsidRPr="00704290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>Ballad</w:t>
      </w:r>
      <w:proofErr w:type="spellEnd"/>
      <w:r w:rsidR="00704290" w:rsidRPr="00704290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 xml:space="preserve"> of the Sad Café</w:t>
      </w:r>
      <w:r w:rsidR="00704290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 »</w:t>
      </w:r>
    </w:p>
    <w:p w14:paraId="7BDDFD0C" w14:textId="77777777" w:rsidR="00582949" w:rsidRDefault="00582949" w:rsidP="00582949">
      <w:pPr>
        <w:jc w:val="both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1F7B2FC2" w14:textId="1B9F06A0" w:rsidR="00D25589" w:rsidRPr="00D25589" w:rsidRDefault="00D25589" w:rsidP="00582949">
      <w:pPr>
        <w:jc w:val="both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11h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10 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Charlotte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Estrade (Nanterre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Université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) </w:t>
      </w:r>
      <w:r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: </w:t>
      </w:r>
      <w:r w:rsidR="001625F0"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“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 </w:t>
      </w:r>
      <w:r w:rsidR="00B223A5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‘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A </w:t>
      </w:r>
      <w:proofErr w:type="spell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brawl</w:t>
      </w:r>
      <w:proofErr w:type="spell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. A Riot. A Fight</w:t>
      </w:r>
      <w:r w:rsidR="00B223A5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’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 :</w:t>
      </w:r>
      <w:r w:rsidR="00B223A5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B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oxing and </w:t>
      </w:r>
      <w:r w:rsidR="00B223A5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W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restling in Carson McCullers</w:t>
      </w:r>
      <w:r w:rsidR="001625F0"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”</w:t>
      </w:r>
    </w:p>
    <w:p w14:paraId="09F7F410" w14:textId="77777777" w:rsidR="00582949" w:rsidRDefault="0058294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53E3F281" w14:textId="396F9D72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11h50 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Jean-Marc Victor (Sorbonne Université) </w:t>
      </w:r>
      <w:r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: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« Musique et musicalité dans </w:t>
      </w:r>
      <w:r w:rsidRPr="00D25589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>The Ballad of the Sad Café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 »</w:t>
      </w:r>
    </w:p>
    <w:p w14:paraId="6ADB0E36" w14:textId="77777777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12h30 déjeuner</w:t>
      </w:r>
    </w:p>
    <w:p w14:paraId="70BD152A" w14:textId="0630286C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14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h 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Astrid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Maes (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Université de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Clermont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Auvergne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) </w:t>
      </w:r>
      <w:r w:rsidR="00401A6A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: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“</w:t>
      </w:r>
      <w:r w:rsidR="00401A6A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‘</w:t>
      </w:r>
      <w:proofErr w:type="spell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What</w:t>
      </w:r>
      <w:proofErr w:type="spell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is</w:t>
      </w:r>
      <w:proofErr w:type="spell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it</w:t>
      </w:r>
      <w:proofErr w:type="spell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worth?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’ False Utopianism in </w:t>
      </w:r>
      <w:r w:rsidRPr="00D25589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>The Ballad of the Sad Café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”</w:t>
      </w:r>
    </w:p>
    <w:p w14:paraId="20E1ED83" w14:textId="540C9E0F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14h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40 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Gérald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Préher (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Université d’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Ar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toi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s)</w:t>
      </w:r>
      <w:r w:rsidR="00D93113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: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"The Structure of 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Illumination: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Revelation and the Short Story in Carson McCullers’s </w:t>
      </w:r>
      <w:r w:rsidRPr="00D25589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>The Ballad of the Sad Café and Other Stories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"</w:t>
      </w:r>
    </w:p>
    <w:p w14:paraId="16617ACE" w14:textId="77777777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15h20 pause</w:t>
      </w:r>
    </w:p>
    <w:p w14:paraId="34B0FDDD" w14:textId="5A9ECFE2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15h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50 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Andrew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Eastman (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Université de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Strasbourg)</w:t>
      </w:r>
      <w:r w:rsidR="00D93113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: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“Cousin Lymon was bored that evening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”: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  Waiting for Something to Happen in </w:t>
      </w:r>
      <w:r w:rsidRPr="00D25589">
        <w:rPr>
          <w:rFonts w:ascii="Aptos" w:eastAsia="Times New Roman" w:hAnsi="Aptos" w:cs="Arial"/>
          <w:i/>
          <w:iCs/>
          <w:color w:val="222222"/>
          <w:kern w:val="0"/>
          <w:sz w:val="22"/>
          <w:szCs w:val="22"/>
          <w:lang w:eastAsia="en-GB"/>
          <w14:ligatures w14:val="none"/>
        </w:rPr>
        <w:t>The Ballad of the Sad Café</w:t>
      </w:r>
    </w:p>
    <w:p w14:paraId="0507D6A3" w14:textId="35B2AEB5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16h</w:t>
      </w:r>
      <w:proofErr w:type="gramStart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30 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Marie</w:t>
      </w:r>
      <w:proofErr w:type="gramEnd"/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-Agnès Gay (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Université Jean Moulin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Lyon</w:t>
      </w:r>
      <w:r w:rsidR="0058294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3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)</w:t>
      </w:r>
      <w:r w:rsidR="00D93113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: 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« </w:t>
      </w:r>
      <w:r w:rsidR="008326E0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‘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The Sojourner</w:t>
      </w:r>
      <w:r w:rsidR="008326E0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’</w:t>
      </w: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 : être de passage…</w:t>
      </w:r>
      <w:r w:rsidR="008326E0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="008326E0"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»</w:t>
      </w:r>
    </w:p>
    <w:p w14:paraId="18C1EC68" w14:textId="77777777" w:rsidR="00D25589" w:rsidRPr="00D25589" w:rsidRDefault="00D25589" w:rsidP="00D25589">
      <w:pPr>
        <w:shd w:val="clear" w:color="auto" w:fill="FFFFFF"/>
        <w:spacing w:after="160" w:line="235" w:lineRule="atLeast"/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D25589">
        <w:rPr>
          <w:rFonts w:ascii="Aptos" w:eastAsia="Times New Roman" w:hAnsi="Aptos" w:cs="Arial"/>
          <w:color w:val="222222"/>
          <w:kern w:val="0"/>
          <w:sz w:val="22"/>
          <w:szCs w:val="22"/>
          <w:lang w:eastAsia="en-GB"/>
          <w14:ligatures w14:val="none"/>
        </w:rPr>
        <w:t>17h10 conclusion</w:t>
      </w:r>
    </w:p>
    <w:p w14:paraId="6297064E" w14:textId="77777777" w:rsidR="00D25589" w:rsidRPr="00D25589" w:rsidRDefault="00D25589" w:rsidP="00D25589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244AC3BC" w14:textId="77777777" w:rsidR="000F2EB4" w:rsidRDefault="000F2EB4"/>
    <w:sectPr w:rsidR="000F2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89"/>
    <w:rsid w:val="000163D2"/>
    <w:rsid w:val="000F2EB4"/>
    <w:rsid w:val="00115D10"/>
    <w:rsid w:val="00131831"/>
    <w:rsid w:val="0016229F"/>
    <w:rsid w:val="001625F0"/>
    <w:rsid w:val="001A65BF"/>
    <w:rsid w:val="00401A6A"/>
    <w:rsid w:val="004D1C4C"/>
    <w:rsid w:val="00580BF6"/>
    <w:rsid w:val="00582949"/>
    <w:rsid w:val="006D4F68"/>
    <w:rsid w:val="00704290"/>
    <w:rsid w:val="00757FFC"/>
    <w:rsid w:val="007C27F1"/>
    <w:rsid w:val="008326E0"/>
    <w:rsid w:val="008E6874"/>
    <w:rsid w:val="00A16591"/>
    <w:rsid w:val="00B223A5"/>
    <w:rsid w:val="00D25589"/>
    <w:rsid w:val="00D804A4"/>
    <w:rsid w:val="00D93113"/>
    <w:rsid w:val="00EF37F4"/>
    <w:rsid w:val="00F13592"/>
    <w:rsid w:val="00F5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0C08"/>
  <w15:chartTrackingRefBased/>
  <w15:docId w15:val="{3639ABEB-42ED-634D-B177-1D5ED943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5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25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255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255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255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2558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2558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2558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2558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5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25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2558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2558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2558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255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255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255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2558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255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25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558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255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255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255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255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255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5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558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255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anne-laure</cp:lastModifiedBy>
  <cp:revision>2</cp:revision>
  <dcterms:created xsi:type="dcterms:W3CDTF">2026-09-26T19:08:00Z</dcterms:created>
  <dcterms:modified xsi:type="dcterms:W3CDTF">2026-09-26T19:08:00Z</dcterms:modified>
</cp:coreProperties>
</file>