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B48" w:rsidRDefault="00FA1B48" w:rsidP="00FA1B48">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fr-FR"/>
        </w:rPr>
      </w:pPr>
      <w:r>
        <w:rPr>
          <w:rFonts w:ascii="Times New Roman" w:eastAsia="Times New Roman" w:hAnsi="Times New Roman" w:cs="Times New Roman"/>
          <w:b/>
          <w:bCs/>
          <w:sz w:val="36"/>
          <w:szCs w:val="36"/>
          <w:lang w:val="en-US" w:eastAsia="fr-FR"/>
        </w:rPr>
        <w:t xml:space="preserve">2014 </w:t>
      </w:r>
      <w:r w:rsidRPr="00FD62D4">
        <w:rPr>
          <w:rFonts w:ascii="Times New Roman" w:eastAsia="Times New Roman" w:hAnsi="Times New Roman" w:cs="Times New Roman"/>
          <w:b/>
          <w:bCs/>
          <w:sz w:val="36"/>
          <w:szCs w:val="36"/>
          <w:lang w:val="en-US" w:eastAsia="fr-FR"/>
        </w:rPr>
        <w:t xml:space="preserve">AFEA </w:t>
      </w:r>
      <w:r>
        <w:rPr>
          <w:rFonts w:ascii="Times New Roman" w:eastAsia="Times New Roman" w:hAnsi="Times New Roman" w:cs="Times New Roman"/>
          <w:b/>
          <w:bCs/>
          <w:sz w:val="36"/>
          <w:szCs w:val="36"/>
          <w:lang w:val="en-US" w:eastAsia="fr-FR"/>
        </w:rPr>
        <w:t>conference, Paris</w:t>
      </w:r>
    </w:p>
    <w:p w:rsidR="00FA1B48" w:rsidRPr="00FD62D4" w:rsidRDefault="00FA1B48" w:rsidP="00FA1B48">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fr-FR"/>
        </w:rPr>
      </w:pPr>
      <w:r>
        <w:rPr>
          <w:rFonts w:ascii="Times New Roman" w:eastAsia="Times New Roman" w:hAnsi="Times New Roman" w:cs="Times New Roman"/>
          <w:b/>
          <w:bCs/>
          <w:sz w:val="36"/>
          <w:szCs w:val="36"/>
          <w:lang w:val="en-US" w:eastAsia="fr-FR"/>
        </w:rPr>
        <w:t xml:space="preserve">American civilization </w:t>
      </w:r>
      <w:r w:rsidRPr="00FD62D4">
        <w:rPr>
          <w:rFonts w:ascii="Times New Roman" w:eastAsia="Times New Roman" w:hAnsi="Times New Roman" w:cs="Times New Roman"/>
          <w:b/>
          <w:bCs/>
          <w:sz w:val="36"/>
          <w:szCs w:val="36"/>
          <w:lang w:val="en-US" w:eastAsia="fr-FR"/>
        </w:rPr>
        <w:t>Graduate seminar</w:t>
      </w:r>
      <w:r>
        <w:rPr>
          <w:rFonts w:ascii="Times New Roman" w:eastAsia="Times New Roman" w:hAnsi="Times New Roman" w:cs="Times New Roman"/>
          <w:b/>
          <w:bCs/>
          <w:sz w:val="36"/>
          <w:szCs w:val="36"/>
          <w:lang w:val="en-US" w:eastAsia="fr-FR"/>
        </w:rPr>
        <w:t>, May 21st</w:t>
      </w:r>
      <w:bookmarkStart w:id="0" w:name="_GoBack"/>
      <w:bookmarkEnd w:id="0"/>
    </w:p>
    <w:p w:rsidR="00FA1B48" w:rsidRPr="00855A2A" w:rsidRDefault="00FA1B48" w:rsidP="00FA1B48">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855A2A">
        <w:rPr>
          <w:rFonts w:ascii="Times New Roman" w:eastAsia="Times New Roman" w:hAnsi="Times New Roman" w:cs="Times New Roman"/>
          <w:i/>
          <w:iCs/>
          <w:sz w:val="24"/>
          <w:szCs w:val="24"/>
          <w:lang w:eastAsia="fr-FR"/>
        </w:rPr>
        <w:t>Organized</w:t>
      </w:r>
      <w:proofErr w:type="spellEnd"/>
      <w:r w:rsidRPr="00855A2A">
        <w:rPr>
          <w:rFonts w:ascii="Times New Roman" w:eastAsia="Times New Roman" w:hAnsi="Times New Roman" w:cs="Times New Roman"/>
          <w:i/>
          <w:iCs/>
          <w:sz w:val="24"/>
          <w:szCs w:val="24"/>
          <w:lang w:eastAsia="fr-FR"/>
        </w:rPr>
        <w:t xml:space="preserve"> by : </w:t>
      </w:r>
      <w:r w:rsidRPr="00855A2A">
        <w:rPr>
          <w:rFonts w:ascii="Times New Roman" w:eastAsia="Times New Roman" w:hAnsi="Times New Roman" w:cs="Times New Roman"/>
          <w:iCs/>
          <w:sz w:val="24"/>
          <w:szCs w:val="24"/>
          <w:lang w:eastAsia="fr-FR"/>
        </w:rPr>
        <w:t>Anne Ollivier-</w:t>
      </w:r>
      <w:proofErr w:type="spellStart"/>
      <w:r w:rsidRPr="00855A2A">
        <w:rPr>
          <w:rFonts w:ascii="Times New Roman" w:eastAsia="Times New Roman" w:hAnsi="Times New Roman" w:cs="Times New Roman"/>
          <w:iCs/>
          <w:sz w:val="24"/>
          <w:szCs w:val="24"/>
          <w:lang w:eastAsia="fr-FR"/>
        </w:rPr>
        <w:t>Mellios</w:t>
      </w:r>
      <w:proofErr w:type="spellEnd"/>
      <w:r w:rsidRPr="00855A2A">
        <w:rPr>
          <w:rFonts w:ascii="Times New Roman" w:eastAsia="Times New Roman" w:hAnsi="Times New Roman" w:cs="Times New Roman"/>
          <w:iCs/>
          <w:sz w:val="24"/>
          <w:szCs w:val="24"/>
          <w:lang w:eastAsia="fr-FR"/>
        </w:rPr>
        <w:t xml:space="preserve"> (Lyon II) and </w:t>
      </w:r>
      <w:r w:rsidRPr="00855A2A">
        <w:rPr>
          <w:rFonts w:ascii="Times New Roman" w:eastAsia="Times New Roman" w:hAnsi="Times New Roman" w:cs="Times New Roman"/>
          <w:sz w:val="24"/>
          <w:szCs w:val="24"/>
          <w:lang w:eastAsia="fr-FR"/>
        </w:rPr>
        <w:t>Luc Benoit à la Guillaume (Paris-Ouest Nanterre)</w:t>
      </w:r>
    </w:p>
    <w:p w:rsidR="00FA1B48" w:rsidRPr="00FD62D4" w:rsidRDefault="00FA1B48" w:rsidP="00FA1B48">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FD62D4">
        <w:rPr>
          <w:rFonts w:ascii="Times New Roman" w:eastAsia="Times New Roman" w:hAnsi="Times New Roman" w:cs="Times New Roman"/>
          <w:i/>
          <w:iCs/>
          <w:sz w:val="24"/>
          <w:szCs w:val="24"/>
          <w:lang w:eastAsia="fr-FR"/>
        </w:rPr>
        <w:t>R</w:t>
      </w:r>
      <w:r>
        <w:rPr>
          <w:rFonts w:ascii="Times New Roman" w:eastAsia="Times New Roman" w:hAnsi="Times New Roman" w:cs="Times New Roman"/>
          <w:i/>
          <w:iCs/>
          <w:sz w:val="24"/>
          <w:szCs w:val="24"/>
          <w:lang w:eastAsia="fr-FR"/>
        </w:rPr>
        <w:t>espondent</w:t>
      </w:r>
      <w:r w:rsidRPr="00FD62D4">
        <w:rPr>
          <w:rFonts w:ascii="Times New Roman" w:eastAsia="Times New Roman" w:hAnsi="Times New Roman" w:cs="Times New Roman"/>
          <w:i/>
          <w:iCs/>
          <w:sz w:val="24"/>
          <w:szCs w:val="24"/>
          <w:lang w:eastAsia="fr-FR"/>
        </w:rPr>
        <w:t>s</w:t>
      </w:r>
      <w:proofErr w:type="spellEnd"/>
      <w:r w:rsidRPr="00FD62D4">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Hélène Le </w:t>
      </w:r>
      <w:proofErr w:type="spellStart"/>
      <w:r>
        <w:rPr>
          <w:rFonts w:ascii="Times New Roman" w:eastAsia="Times New Roman" w:hAnsi="Times New Roman" w:cs="Times New Roman"/>
          <w:sz w:val="24"/>
          <w:szCs w:val="24"/>
          <w:lang w:eastAsia="fr-FR"/>
        </w:rPr>
        <w:t>Dantec</w:t>
      </w:r>
      <w:proofErr w:type="spellEnd"/>
      <w:r>
        <w:rPr>
          <w:rFonts w:ascii="Times New Roman" w:eastAsia="Times New Roman" w:hAnsi="Times New Roman" w:cs="Times New Roman"/>
          <w:sz w:val="24"/>
          <w:szCs w:val="24"/>
          <w:lang w:eastAsia="fr-FR"/>
        </w:rPr>
        <w:t xml:space="preserve"> (Paris 3) ; Céline Murillo (Paris 13) ;</w:t>
      </w:r>
      <w:r w:rsidR="001808CE">
        <w:rPr>
          <w:rFonts w:ascii="Times New Roman" w:eastAsia="Times New Roman" w:hAnsi="Times New Roman" w:cs="Times New Roman"/>
          <w:sz w:val="24"/>
          <w:szCs w:val="24"/>
          <w:lang w:eastAsia="fr-FR"/>
        </w:rPr>
        <w:t xml:space="preserve"> Marianne </w:t>
      </w:r>
      <w:proofErr w:type="spellStart"/>
      <w:r w:rsidR="001808CE">
        <w:rPr>
          <w:rFonts w:ascii="Times New Roman" w:eastAsia="Times New Roman" w:hAnsi="Times New Roman" w:cs="Times New Roman"/>
          <w:sz w:val="24"/>
          <w:szCs w:val="24"/>
          <w:lang w:eastAsia="fr-FR"/>
        </w:rPr>
        <w:t>Kac</w:t>
      </w:r>
      <w:proofErr w:type="spellEnd"/>
      <w:r w:rsidR="001808CE">
        <w:rPr>
          <w:rFonts w:ascii="Times New Roman" w:eastAsia="Times New Roman" w:hAnsi="Times New Roman" w:cs="Times New Roman"/>
          <w:sz w:val="24"/>
          <w:szCs w:val="24"/>
          <w:lang w:eastAsia="fr-FR"/>
        </w:rPr>
        <w:t>-Vergne (Amiens) ;</w:t>
      </w:r>
      <w:r>
        <w:rPr>
          <w:rFonts w:ascii="Times New Roman" w:eastAsia="Times New Roman" w:hAnsi="Times New Roman" w:cs="Times New Roman"/>
          <w:sz w:val="24"/>
          <w:szCs w:val="24"/>
          <w:lang w:eastAsia="fr-FR"/>
        </w:rPr>
        <w:t xml:space="preserve"> Evelyne Payen (Paris 3) ; </w:t>
      </w:r>
      <w:r w:rsidR="00E1765F">
        <w:rPr>
          <w:rFonts w:ascii="Times New Roman" w:eastAsia="Times New Roman" w:hAnsi="Times New Roman" w:cs="Times New Roman"/>
          <w:sz w:val="24"/>
          <w:szCs w:val="24"/>
          <w:lang w:eastAsia="fr-FR"/>
        </w:rPr>
        <w:t xml:space="preserve">Frédéric </w:t>
      </w:r>
      <w:proofErr w:type="spellStart"/>
      <w:r w:rsidR="00E1765F">
        <w:rPr>
          <w:rFonts w:ascii="Times New Roman" w:eastAsia="Times New Roman" w:hAnsi="Times New Roman" w:cs="Times New Roman"/>
          <w:sz w:val="24"/>
          <w:szCs w:val="24"/>
          <w:lang w:eastAsia="fr-FR"/>
        </w:rPr>
        <w:t>Sylvanise</w:t>
      </w:r>
      <w:proofErr w:type="spellEnd"/>
      <w:r w:rsidR="00E1765F">
        <w:rPr>
          <w:rFonts w:ascii="Times New Roman" w:eastAsia="Times New Roman" w:hAnsi="Times New Roman" w:cs="Times New Roman"/>
          <w:sz w:val="24"/>
          <w:szCs w:val="24"/>
          <w:lang w:eastAsia="fr-FR"/>
        </w:rPr>
        <w:t xml:space="preserve"> (Paris 13)</w:t>
      </w:r>
      <w:r w:rsidR="001808CE">
        <w:rPr>
          <w:rFonts w:ascii="Times New Roman" w:eastAsia="Times New Roman" w:hAnsi="Times New Roman" w:cs="Times New Roman"/>
          <w:sz w:val="24"/>
          <w:szCs w:val="24"/>
          <w:lang w:eastAsia="fr-FR"/>
        </w:rPr>
        <w:t> ; Laurence Cossu-Beaumont (Paris 3)</w:t>
      </w:r>
      <w:r w:rsidR="009356AD">
        <w:rPr>
          <w:rFonts w:ascii="Times New Roman" w:eastAsia="Times New Roman" w:hAnsi="Times New Roman" w:cs="Times New Roman"/>
          <w:sz w:val="24"/>
          <w:szCs w:val="24"/>
          <w:lang w:eastAsia="fr-FR"/>
        </w:rPr>
        <w:t xml:space="preserve">, Agnès </w:t>
      </w:r>
      <w:proofErr w:type="spellStart"/>
      <w:r w:rsidR="009356AD">
        <w:rPr>
          <w:rFonts w:ascii="Times New Roman" w:eastAsia="Times New Roman" w:hAnsi="Times New Roman" w:cs="Times New Roman"/>
          <w:sz w:val="24"/>
          <w:szCs w:val="24"/>
          <w:lang w:eastAsia="fr-FR"/>
        </w:rPr>
        <w:t>Derail</w:t>
      </w:r>
      <w:proofErr w:type="spellEnd"/>
      <w:r w:rsidR="009356AD">
        <w:rPr>
          <w:rFonts w:ascii="Times New Roman" w:eastAsia="Times New Roman" w:hAnsi="Times New Roman" w:cs="Times New Roman"/>
          <w:sz w:val="24"/>
          <w:szCs w:val="24"/>
          <w:lang w:eastAsia="fr-FR"/>
        </w:rPr>
        <w:t xml:space="preserve">-Imbert (ENS Ulm) ; Monica </w:t>
      </w:r>
      <w:proofErr w:type="spellStart"/>
      <w:r w:rsidR="009356AD">
        <w:rPr>
          <w:rFonts w:ascii="Times New Roman" w:eastAsia="Times New Roman" w:hAnsi="Times New Roman" w:cs="Times New Roman"/>
          <w:sz w:val="24"/>
          <w:szCs w:val="24"/>
          <w:lang w:eastAsia="fr-FR"/>
        </w:rPr>
        <w:t>Michlin</w:t>
      </w:r>
      <w:proofErr w:type="spellEnd"/>
      <w:r w:rsidR="009356AD">
        <w:rPr>
          <w:rFonts w:ascii="Times New Roman" w:eastAsia="Times New Roman" w:hAnsi="Times New Roman" w:cs="Times New Roman"/>
          <w:sz w:val="24"/>
          <w:szCs w:val="24"/>
          <w:lang w:eastAsia="fr-FR"/>
        </w:rPr>
        <w:t xml:space="preserve"> (Paris 4)</w:t>
      </w:r>
    </w:p>
    <w:p w:rsidR="00FA1B48" w:rsidRPr="00855A2A" w:rsidRDefault="00FA1B48" w:rsidP="00FA1B48">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eastAsia="fr-FR"/>
        </w:rPr>
      </w:pPr>
      <w:r w:rsidRPr="00855A2A">
        <w:rPr>
          <w:rFonts w:ascii="Times New Roman" w:eastAsia="Times New Roman" w:hAnsi="Times New Roman" w:cs="Times New Roman"/>
          <w:b/>
          <w:bCs/>
          <w:sz w:val="27"/>
          <w:szCs w:val="27"/>
          <w:lang w:val="en-US" w:eastAsia="fr-FR"/>
        </w:rPr>
        <w:t>PROGRAM</w:t>
      </w:r>
    </w:p>
    <w:p w:rsidR="00FA1B48" w:rsidRPr="00FD62D4" w:rsidRDefault="00FA1B48" w:rsidP="00FA1B4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D62D4">
        <w:rPr>
          <w:rFonts w:ascii="Times New Roman" w:eastAsia="Times New Roman" w:hAnsi="Times New Roman" w:cs="Times New Roman"/>
          <w:i/>
          <w:iCs/>
          <w:sz w:val="24"/>
          <w:szCs w:val="24"/>
          <w:lang w:val="en-US" w:eastAsia="fr-FR"/>
        </w:rPr>
        <w:t>9:15 Welcome and opening comments</w:t>
      </w:r>
    </w:p>
    <w:p w:rsidR="00FA1B48" w:rsidRPr="00FD62D4" w:rsidRDefault="00FA1B48" w:rsidP="00FA1B4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D62D4">
        <w:rPr>
          <w:rFonts w:ascii="Times New Roman" w:eastAsia="Times New Roman" w:hAnsi="Times New Roman" w:cs="Times New Roman"/>
          <w:b/>
          <w:bCs/>
          <w:sz w:val="24"/>
          <w:szCs w:val="24"/>
          <w:lang w:val="en-US" w:eastAsia="fr-FR"/>
        </w:rPr>
        <w:t xml:space="preserve">- 9:30-10:15 </w:t>
      </w:r>
      <w:r w:rsidR="00090C2A">
        <w:rPr>
          <w:rFonts w:ascii="Times New Roman" w:eastAsia="Times New Roman" w:hAnsi="Times New Roman" w:cs="Times New Roman"/>
          <w:b/>
          <w:bCs/>
          <w:sz w:val="24"/>
          <w:szCs w:val="24"/>
          <w:lang w:val="en-US" w:eastAsia="fr-FR"/>
        </w:rPr>
        <w:t>Literature/Civilization Workshop</w:t>
      </w:r>
      <w:r w:rsidR="00D20A71">
        <w:rPr>
          <w:rFonts w:ascii="Times New Roman" w:eastAsia="Times New Roman" w:hAnsi="Times New Roman" w:cs="Times New Roman"/>
          <w:b/>
          <w:bCs/>
          <w:sz w:val="24"/>
          <w:szCs w:val="24"/>
          <w:lang w:val="en-US" w:eastAsia="fr-FR"/>
        </w:rPr>
        <w:t xml:space="preserve"> </w:t>
      </w:r>
      <w:proofErr w:type="gramStart"/>
      <w:r w:rsidR="00D20A71">
        <w:rPr>
          <w:rFonts w:ascii="Times New Roman" w:eastAsia="Times New Roman" w:hAnsi="Times New Roman" w:cs="Times New Roman"/>
          <w:b/>
          <w:bCs/>
          <w:sz w:val="24"/>
          <w:szCs w:val="24"/>
          <w:lang w:val="en-US" w:eastAsia="fr-FR"/>
        </w:rPr>
        <w:t>1</w:t>
      </w:r>
      <w:r w:rsidRPr="00FD62D4">
        <w:rPr>
          <w:rFonts w:ascii="Times New Roman" w:eastAsia="Times New Roman" w:hAnsi="Times New Roman" w:cs="Times New Roman"/>
          <w:sz w:val="24"/>
          <w:szCs w:val="24"/>
          <w:lang w:val="en-US" w:eastAsia="fr-FR"/>
        </w:rPr>
        <w:t> </w:t>
      </w:r>
      <w:r w:rsidRPr="00D20A71">
        <w:rPr>
          <w:rFonts w:ascii="Times New Roman" w:eastAsia="Times New Roman" w:hAnsi="Times New Roman" w:cs="Times New Roman"/>
          <w:b/>
          <w:sz w:val="24"/>
          <w:szCs w:val="24"/>
          <w:lang w:val="en-US" w:eastAsia="fr-FR"/>
        </w:rPr>
        <w:t>:</w:t>
      </w:r>
      <w:proofErr w:type="gramEnd"/>
      <w:r w:rsidRPr="00D20A71">
        <w:rPr>
          <w:rFonts w:ascii="Times New Roman" w:eastAsia="Times New Roman" w:hAnsi="Times New Roman" w:cs="Times New Roman"/>
          <w:b/>
          <w:sz w:val="24"/>
          <w:szCs w:val="24"/>
          <w:lang w:val="en-US" w:eastAsia="fr-FR"/>
        </w:rPr>
        <w:t xml:space="preserve"> </w:t>
      </w:r>
      <w:r w:rsidR="00090C2A" w:rsidRPr="00D20A71">
        <w:rPr>
          <w:rFonts w:ascii="Times New Roman" w:eastAsia="Times New Roman" w:hAnsi="Times New Roman" w:cs="Times New Roman"/>
          <w:b/>
          <w:sz w:val="24"/>
          <w:szCs w:val="24"/>
          <w:lang w:val="en-US" w:eastAsia="fr-FR"/>
        </w:rPr>
        <w:t>Abolitionist novelists</w:t>
      </w:r>
      <w:r w:rsidR="00090C2A">
        <w:rPr>
          <w:rFonts w:ascii="Times New Roman" w:eastAsia="Times New Roman" w:hAnsi="Times New Roman" w:cs="Times New Roman"/>
          <w:sz w:val="24"/>
          <w:szCs w:val="24"/>
          <w:lang w:val="en-US" w:eastAsia="fr-FR"/>
        </w:rPr>
        <w:t xml:space="preserve"> </w:t>
      </w:r>
    </w:p>
    <w:p w:rsidR="00FA1B48" w:rsidRPr="00C72ECB" w:rsidRDefault="00FA1B48" w:rsidP="00FA1B48">
      <w:pPr>
        <w:spacing w:before="100" w:beforeAutospacing="1" w:after="100" w:afterAutospacing="1" w:line="240" w:lineRule="auto"/>
        <w:jc w:val="both"/>
        <w:rPr>
          <w:rFonts w:ascii="Times New Roman" w:eastAsia="Times New Roman" w:hAnsi="Times New Roman" w:cs="Times New Roman"/>
          <w:sz w:val="24"/>
          <w:szCs w:val="24"/>
          <w:lang w:val="en-US" w:eastAsia="fr-FR"/>
        </w:rPr>
      </w:pPr>
      <w:proofErr w:type="gramStart"/>
      <w:r w:rsidRPr="00C72ECB">
        <w:rPr>
          <w:rFonts w:ascii="Times New Roman" w:eastAsia="Times New Roman" w:hAnsi="Times New Roman" w:cs="Times New Roman"/>
          <w:i/>
          <w:iCs/>
          <w:sz w:val="24"/>
          <w:szCs w:val="24"/>
          <w:lang w:val="en-US" w:eastAsia="fr-FR"/>
        </w:rPr>
        <w:t>Respondent</w:t>
      </w:r>
      <w:r w:rsidRPr="00C72ECB">
        <w:rPr>
          <w:rFonts w:ascii="Times New Roman" w:eastAsia="Times New Roman" w:hAnsi="Times New Roman" w:cs="Times New Roman"/>
          <w:sz w:val="24"/>
          <w:szCs w:val="24"/>
          <w:lang w:val="en-US" w:eastAsia="fr-FR"/>
        </w:rPr>
        <w:t> :</w:t>
      </w:r>
      <w:proofErr w:type="gramEnd"/>
      <w:r w:rsidRPr="00C72ECB">
        <w:rPr>
          <w:rFonts w:ascii="Times New Roman" w:eastAsia="Times New Roman" w:hAnsi="Times New Roman" w:cs="Times New Roman"/>
          <w:sz w:val="24"/>
          <w:szCs w:val="24"/>
          <w:lang w:val="en-US" w:eastAsia="fr-FR"/>
        </w:rPr>
        <w:t xml:space="preserve"> </w:t>
      </w:r>
      <w:r w:rsidR="00090C2A" w:rsidRPr="00C72ECB">
        <w:rPr>
          <w:rFonts w:ascii="Times New Roman" w:eastAsia="Times New Roman" w:hAnsi="Times New Roman" w:cs="Times New Roman"/>
          <w:sz w:val="24"/>
          <w:szCs w:val="24"/>
          <w:lang w:val="en-US" w:eastAsia="fr-FR"/>
        </w:rPr>
        <w:t xml:space="preserve">Laurence Cossu-Beaumont (Paris </w:t>
      </w:r>
      <w:r w:rsidR="00D20A71" w:rsidRPr="00C72ECB">
        <w:rPr>
          <w:rFonts w:ascii="Times New Roman" w:eastAsia="Times New Roman" w:hAnsi="Times New Roman" w:cs="Times New Roman"/>
          <w:sz w:val="24"/>
          <w:szCs w:val="24"/>
          <w:lang w:val="en-US" w:eastAsia="fr-FR"/>
        </w:rPr>
        <w:t>3) ;</w:t>
      </w:r>
      <w:r w:rsidR="00402DC6">
        <w:rPr>
          <w:rFonts w:ascii="Times New Roman" w:eastAsia="Times New Roman" w:hAnsi="Times New Roman" w:cs="Times New Roman"/>
          <w:sz w:val="24"/>
          <w:szCs w:val="24"/>
          <w:lang w:val="en-US" w:eastAsia="fr-FR"/>
        </w:rPr>
        <w:t xml:space="preserve"> </w:t>
      </w:r>
      <w:proofErr w:type="spellStart"/>
      <w:r w:rsidR="00402DC6">
        <w:rPr>
          <w:rFonts w:ascii="Times New Roman" w:eastAsia="Times New Roman" w:hAnsi="Times New Roman" w:cs="Times New Roman"/>
          <w:sz w:val="24"/>
          <w:szCs w:val="24"/>
          <w:lang w:val="en-US" w:eastAsia="fr-FR"/>
        </w:rPr>
        <w:t>Agnès</w:t>
      </w:r>
      <w:proofErr w:type="spellEnd"/>
      <w:r w:rsidR="00402DC6">
        <w:rPr>
          <w:rFonts w:ascii="Times New Roman" w:eastAsia="Times New Roman" w:hAnsi="Times New Roman" w:cs="Times New Roman"/>
          <w:sz w:val="24"/>
          <w:szCs w:val="24"/>
          <w:lang w:val="en-US" w:eastAsia="fr-FR"/>
        </w:rPr>
        <w:t xml:space="preserve"> Derail-</w:t>
      </w:r>
      <w:proofErr w:type="spellStart"/>
      <w:r w:rsidR="00402DC6">
        <w:rPr>
          <w:rFonts w:ascii="Times New Roman" w:eastAsia="Times New Roman" w:hAnsi="Times New Roman" w:cs="Times New Roman"/>
          <w:sz w:val="24"/>
          <w:szCs w:val="24"/>
          <w:lang w:val="en-US" w:eastAsia="fr-FR"/>
        </w:rPr>
        <w:t>Imbert</w:t>
      </w:r>
      <w:proofErr w:type="spellEnd"/>
      <w:r w:rsidR="00402DC6">
        <w:rPr>
          <w:rFonts w:ascii="Times New Roman" w:eastAsia="Times New Roman" w:hAnsi="Times New Roman" w:cs="Times New Roman"/>
          <w:sz w:val="24"/>
          <w:szCs w:val="24"/>
          <w:lang w:val="en-US" w:eastAsia="fr-FR"/>
        </w:rPr>
        <w:t xml:space="preserve"> (ENS Ulm)</w:t>
      </w:r>
    </w:p>
    <w:p w:rsidR="00FA1B48" w:rsidRDefault="00EB0B43" w:rsidP="00FA1B48">
      <w:pPr>
        <w:spacing w:before="100" w:beforeAutospacing="1" w:after="100" w:afterAutospacing="1" w:line="240" w:lineRule="auto"/>
        <w:jc w:val="both"/>
        <w:rPr>
          <w:rFonts w:ascii="Times New Roman" w:eastAsia="Cambria" w:hAnsi="Times New Roman" w:cs="Times New Roman"/>
          <w:sz w:val="24"/>
          <w:szCs w:val="24"/>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i1025" type="#_x0000_t75" alt="-" style="width:6pt;height:8pt;visibility:visible;mso-wrap-style:square" o:bullet="t">
            <v:imagedata r:id="rId5" o:title="-"/>
          </v:shape>
        </w:pict>
      </w:r>
      <w:r w:rsidR="00FA1B48" w:rsidRPr="00FD62D4">
        <w:rPr>
          <w:rFonts w:ascii="Times New Roman" w:eastAsia="Times New Roman" w:hAnsi="Times New Roman" w:cs="Times New Roman"/>
          <w:sz w:val="24"/>
          <w:szCs w:val="24"/>
          <w:lang w:val="en-US" w:eastAsia="fr-FR"/>
        </w:rPr>
        <w:t> </w:t>
      </w:r>
      <w:r w:rsidR="00D20A71" w:rsidRPr="00D20A71">
        <w:rPr>
          <w:rFonts w:ascii="Times New Roman" w:eastAsia="Cambria" w:hAnsi="Times New Roman" w:cs="Times New Roman"/>
          <w:sz w:val="24"/>
          <w:szCs w:val="24"/>
          <w:lang w:val="en-US"/>
        </w:rPr>
        <w:t xml:space="preserve">Dan </w:t>
      </w:r>
      <w:proofErr w:type="spellStart"/>
      <w:r w:rsidR="00D20A71" w:rsidRPr="00D20A71">
        <w:rPr>
          <w:rFonts w:ascii="Times New Roman" w:eastAsia="Cambria" w:hAnsi="Times New Roman" w:cs="Times New Roman"/>
          <w:sz w:val="24"/>
          <w:szCs w:val="24"/>
          <w:lang w:val="en-US"/>
        </w:rPr>
        <w:t>Farbman</w:t>
      </w:r>
      <w:proofErr w:type="spellEnd"/>
      <w:r w:rsidR="00D20A71" w:rsidRPr="00D20A71">
        <w:rPr>
          <w:rFonts w:ascii="Times New Roman" w:eastAsia="Times New Roman" w:hAnsi="Times New Roman" w:cs="Times New Roman"/>
          <w:sz w:val="24"/>
          <w:szCs w:val="24"/>
          <w:lang w:val="en-US" w:eastAsia="fr-FR"/>
        </w:rPr>
        <w:t>, «</w:t>
      </w:r>
      <w:r w:rsidR="00090C2A" w:rsidRPr="00D20A71">
        <w:rPr>
          <w:rFonts w:ascii="Times New Roman" w:eastAsia="Cambria" w:hAnsi="Times New Roman" w:cs="Times New Roman"/>
          <w:sz w:val="24"/>
          <w:szCs w:val="24"/>
          <w:lang w:val="en-US"/>
        </w:rPr>
        <w:t xml:space="preserve"> 19th century abolitionist lawyers</w:t>
      </w:r>
      <w:r w:rsidR="00D20A71" w:rsidRPr="00D20A71">
        <w:rPr>
          <w:rFonts w:ascii="Times New Roman" w:eastAsia="Cambria" w:hAnsi="Times New Roman" w:cs="Times New Roman"/>
          <w:sz w:val="24"/>
          <w:szCs w:val="24"/>
          <w:lang w:val="en-US"/>
        </w:rPr>
        <w:t xml:space="preserve"> </w:t>
      </w:r>
      <w:r w:rsidR="00D20A71" w:rsidRPr="00D20A71">
        <w:rPr>
          <w:rFonts w:ascii="Times New Roman" w:eastAsia="Times New Roman" w:hAnsi="Times New Roman" w:cs="Times New Roman"/>
          <w:sz w:val="24"/>
          <w:szCs w:val="24"/>
          <w:lang w:val="en-US" w:eastAsia="fr-FR"/>
        </w:rPr>
        <w:t>»,</w:t>
      </w:r>
      <w:r w:rsidR="00090C2A" w:rsidRPr="00D20A71">
        <w:rPr>
          <w:rFonts w:ascii="Times New Roman" w:eastAsia="Cambria" w:hAnsi="Times New Roman" w:cs="Times New Roman"/>
          <w:sz w:val="24"/>
          <w:szCs w:val="24"/>
          <w:lang w:val="en-US"/>
        </w:rPr>
        <w:t xml:space="preserve"> </w:t>
      </w:r>
      <w:r w:rsidR="00D20A71" w:rsidRPr="00D20A71">
        <w:rPr>
          <w:rFonts w:ascii="Times New Roman" w:eastAsia="Cambria" w:hAnsi="Times New Roman" w:cs="Times New Roman"/>
          <w:sz w:val="24"/>
          <w:szCs w:val="24"/>
          <w:lang w:val="en-US"/>
        </w:rPr>
        <w:t>(Harvard, USA)</w:t>
      </w:r>
    </w:p>
    <w:p w:rsidR="00D20A71" w:rsidRPr="009356AD" w:rsidRDefault="00D20A71" w:rsidP="00FA1B48">
      <w:pPr>
        <w:spacing w:before="100" w:beforeAutospacing="1" w:after="100" w:afterAutospacing="1" w:line="240" w:lineRule="auto"/>
        <w:jc w:val="both"/>
        <w:rPr>
          <w:rFonts w:ascii="Times New Roman" w:eastAsia="Times New Roman" w:hAnsi="Times New Roman" w:cs="Times New Roman"/>
          <w:b/>
          <w:sz w:val="24"/>
          <w:szCs w:val="24"/>
          <w:lang w:val="en-US" w:eastAsia="fr-FR"/>
        </w:rPr>
      </w:pPr>
      <w:r w:rsidRPr="009356AD">
        <w:rPr>
          <w:rFonts w:ascii="Times New Roman" w:eastAsia="Times New Roman" w:hAnsi="Times New Roman" w:cs="Times New Roman"/>
          <w:b/>
          <w:sz w:val="24"/>
          <w:szCs w:val="24"/>
          <w:lang w:val="en-US" w:eastAsia="fr-FR"/>
        </w:rPr>
        <w:t xml:space="preserve">- 10:15-11 Workshop </w:t>
      </w:r>
      <w:proofErr w:type="gramStart"/>
      <w:r w:rsidRPr="009356AD">
        <w:rPr>
          <w:rFonts w:ascii="Times New Roman" w:eastAsia="Times New Roman" w:hAnsi="Times New Roman" w:cs="Times New Roman"/>
          <w:b/>
          <w:sz w:val="24"/>
          <w:szCs w:val="24"/>
          <w:lang w:val="en-US" w:eastAsia="fr-FR"/>
        </w:rPr>
        <w:t>2 :</w:t>
      </w:r>
      <w:proofErr w:type="gramEnd"/>
      <w:r w:rsidRPr="009356AD">
        <w:rPr>
          <w:rFonts w:ascii="Times New Roman" w:eastAsia="Times New Roman" w:hAnsi="Times New Roman" w:cs="Times New Roman"/>
          <w:b/>
          <w:sz w:val="24"/>
          <w:szCs w:val="24"/>
          <w:lang w:val="en-US" w:eastAsia="fr-FR"/>
        </w:rPr>
        <w:t xml:space="preserve"> Science fiction films</w:t>
      </w:r>
    </w:p>
    <w:p w:rsidR="00D20A71" w:rsidRPr="009356AD" w:rsidRDefault="00D20A71" w:rsidP="00FA1B48">
      <w:pPr>
        <w:spacing w:before="100" w:beforeAutospacing="1" w:after="100" w:afterAutospacing="1" w:line="240" w:lineRule="auto"/>
        <w:jc w:val="both"/>
        <w:rPr>
          <w:rFonts w:ascii="Times New Roman" w:eastAsia="Times New Roman" w:hAnsi="Times New Roman" w:cs="Times New Roman"/>
          <w:b/>
          <w:sz w:val="24"/>
          <w:szCs w:val="24"/>
          <w:lang w:val="en-US" w:eastAsia="fr-FR"/>
        </w:rPr>
      </w:pPr>
      <w:proofErr w:type="gramStart"/>
      <w:r w:rsidRPr="009356AD">
        <w:rPr>
          <w:rFonts w:ascii="Times New Roman" w:eastAsia="Times New Roman" w:hAnsi="Times New Roman" w:cs="Times New Roman"/>
          <w:i/>
          <w:iCs/>
          <w:sz w:val="24"/>
          <w:szCs w:val="24"/>
          <w:lang w:val="en-US" w:eastAsia="fr-FR"/>
        </w:rPr>
        <w:t>Respondent</w:t>
      </w:r>
      <w:r w:rsidRPr="009356AD">
        <w:rPr>
          <w:rFonts w:ascii="Times New Roman" w:eastAsia="Times New Roman" w:hAnsi="Times New Roman" w:cs="Times New Roman"/>
          <w:sz w:val="24"/>
          <w:szCs w:val="24"/>
          <w:lang w:val="en-US" w:eastAsia="fr-FR"/>
        </w:rPr>
        <w:t> :</w:t>
      </w:r>
      <w:proofErr w:type="gramEnd"/>
      <w:r w:rsidRPr="009356AD">
        <w:rPr>
          <w:rFonts w:ascii="Times New Roman" w:eastAsia="Times New Roman" w:hAnsi="Times New Roman" w:cs="Times New Roman"/>
          <w:sz w:val="24"/>
          <w:szCs w:val="24"/>
          <w:lang w:val="en-US" w:eastAsia="fr-FR"/>
        </w:rPr>
        <w:t xml:space="preserve"> </w:t>
      </w:r>
      <w:r w:rsidR="00402DC6" w:rsidRPr="009356AD">
        <w:rPr>
          <w:rFonts w:ascii="Times New Roman" w:eastAsia="Times New Roman" w:hAnsi="Times New Roman" w:cs="Times New Roman"/>
          <w:sz w:val="24"/>
          <w:szCs w:val="24"/>
          <w:lang w:val="en-US" w:eastAsia="fr-FR"/>
        </w:rPr>
        <w:t xml:space="preserve">Monica </w:t>
      </w:r>
      <w:proofErr w:type="spellStart"/>
      <w:r w:rsidR="00402DC6" w:rsidRPr="009356AD">
        <w:rPr>
          <w:rFonts w:ascii="Times New Roman" w:eastAsia="Times New Roman" w:hAnsi="Times New Roman" w:cs="Times New Roman"/>
          <w:sz w:val="24"/>
          <w:szCs w:val="24"/>
          <w:lang w:val="en-US" w:eastAsia="fr-FR"/>
        </w:rPr>
        <w:t>Michlin</w:t>
      </w:r>
      <w:proofErr w:type="spellEnd"/>
      <w:r w:rsidR="00402DC6" w:rsidRPr="009356AD">
        <w:rPr>
          <w:rFonts w:ascii="Times New Roman" w:eastAsia="Times New Roman" w:hAnsi="Times New Roman" w:cs="Times New Roman"/>
          <w:sz w:val="24"/>
          <w:szCs w:val="24"/>
          <w:lang w:val="en-US" w:eastAsia="fr-FR"/>
        </w:rPr>
        <w:t xml:space="preserve"> (Paris 4)</w:t>
      </w:r>
      <w:r w:rsidR="00701575" w:rsidRPr="009356AD">
        <w:rPr>
          <w:rFonts w:ascii="Times New Roman" w:eastAsia="Times New Roman" w:hAnsi="Times New Roman" w:cs="Times New Roman"/>
          <w:sz w:val="24"/>
          <w:szCs w:val="24"/>
          <w:lang w:val="en-US" w:eastAsia="fr-FR"/>
        </w:rPr>
        <w:t xml:space="preserve"> </w:t>
      </w:r>
    </w:p>
    <w:p w:rsidR="00FA1B48" w:rsidRPr="00D20A71" w:rsidRDefault="00FA1B48" w:rsidP="00FA1B4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D62D4">
        <w:rPr>
          <w:rFonts w:ascii="Times New Roman" w:eastAsia="Times New Roman" w:hAnsi="Times New Roman" w:cs="Times New Roman"/>
          <w:noProof/>
          <w:sz w:val="24"/>
          <w:szCs w:val="24"/>
          <w:lang w:val="en-US"/>
        </w:rPr>
        <w:drawing>
          <wp:inline distT="0" distB="0" distL="0" distR="0" wp14:anchorId="5FA9CBE2" wp14:editId="0FFF93F1">
            <wp:extent cx="76200" cy="1016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FD62D4">
        <w:rPr>
          <w:rFonts w:ascii="Times New Roman" w:eastAsia="Times New Roman" w:hAnsi="Times New Roman" w:cs="Times New Roman"/>
          <w:sz w:val="24"/>
          <w:szCs w:val="24"/>
          <w:lang w:val="en-US" w:eastAsia="fr-FR"/>
        </w:rPr>
        <w:t> </w:t>
      </w:r>
      <w:r w:rsidR="00701575">
        <w:rPr>
          <w:rFonts w:ascii="Times New Roman" w:eastAsia="Times New Roman" w:hAnsi="Times New Roman" w:cs="Times New Roman"/>
          <w:sz w:val="24"/>
          <w:szCs w:val="24"/>
          <w:lang w:val="en-US" w:eastAsia="fr-FR"/>
        </w:rPr>
        <w:t xml:space="preserve"> </w:t>
      </w:r>
      <w:r w:rsidR="00D20A71" w:rsidRPr="00D20A71">
        <w:rPr>
          <w:rFonts w:ascii="Times New Roman" w:eastAsia="Times New Roman" w:hAnsi="Times New Roman" w:cs="Times New Roman"/>
          <w:sz w:val="24"/>
          <w:szCs w:val="24"/>
          <w:lang w:val="en-US" w:eastAsia="fr-FR"/>
        </w:rPr>
        <w:t xml:space="preserve">Pablo </w:t>
      </w:r>
      <w:r w:rsidR="00701575">
        <w:rPr>
          <w:rFonts w:ascii="Times New Roman" w:eastAsia="Times New Roman" w:hAnsi="Times New Roman" w:cs="Times New Roman"/>
          <w:sz w:val="24"/>
          <w:szCs w:val="24"/>
          <w:lang w:val="en-US" w:eastAsia="fr-FR"/>
        </w:rPr>
        <w:t>Gomez Munoz</w:t>
      </w:r>
      <w:r w:rsidR="00D20A71" w:rsidRPr="00D20A71">
        <w:rPr>
          <w:rFonts w:ascii="Times New Roman" w:hAnsi="Times New Roman" w:cs="Times New Roman"/>
          <w:lang w:val="en-US"/>
        </w:rPr>
        <w:t xml:space="preserve">, </w:t>
      </w:r>
      <w:r w:rsidR="00D20A71" w:rsidRPr="00D20A71">
        <w:rPr>
          <w:rFonts w:ascii="Times New Roman" w:eastAsia="Times New Roman" w:hAnsi="Times New Roman" w:cs="Times New Roman"/>
          <w:sz w:val="24"/>
          <w:szCs w:val="24"/>
          <w:lang w:val="en-US" w:eastAsia="fr-FR"/>
        </w:rPr>
        <w:t>«</w:t>
      </w:r>
      <w:r w:rsidR="00D20A71">
        <w:rPr>
          <w:rFonts w:ascii="Times New Roman" w:eastAsia="Times New Roman" w:hAnsi="Times New Roman" w:cs="Times New Roman"/>
          <w:sz w:val="24"/>
          <w:szCs w:val="24"/>
          <w:lang w:val="en-US" w:eastAsia="fr-FR"/>
        </w:rPr>
        <w:t xml:space="preserve"> </w:t>
      </w:r>
      <w:r w:rsidR="00D20A71" w:rsidRPr="00D20A71">
        <w:rPr>
          <w:rFonts w:ascii="Times New Roman" w:hAnsi="Times New Roman" w:cs="Times New Roman"/>
          <w:lang w:val="en-US"/>
        </w:rPr>
        <w:t>Complex narratives in contemporary science fiction films</w:t>
      </w:r>
      <w:r w:rsidR="00D20A71">
        <w:rPr>
          <w:rFonts w:ascii="Times New Roman" w:hAnsi="Times New Roman" w:cs="Times New Roman"/>
          <w:lang w:val="en-US"/>
        </w:rPr>
        <w:t xml:space="preserve"> </w:t>
      </w:r>
      <w:r w:rsidR="00D20A71" w:rsidRPr="00D20A71">
        <w:rPr>
          <w:rFonts w:ascii="Times New Roman" w:eastAsia="Times New Roman" w:hAnsi="Times New Roman" w:cs="Times New Roman"/>
          <w:sz w:val="24"/>
          <w:szCs w:val="24"/>
          <w:lang w:val="en-US" w:eastAsia="fr-FR"/>
        </w:rPr>
        <w:t>»</w:t>
      </w:r>
      <w:r w:rsidR="00D20A71" w:rsidRPr="00D20A71">
        <w:rPr>
          <w:rFonts w:ascii="Times New Roman" w:hAnsi="Times New Roman" w:cs="Times New Roman"/>
          <w:lang w:val="en-US"/>
        </w:rPr>
        <w:t xml:space="preserve"> </w:t>
      </w:r>
      <w:r w:rsidR="00D20A71">
        <w:rPr>
          <w:rFonts w:ascii="Times New Roman" w:hAnsi="Times New Roman" w:cs="Times New Roman"/>
          <w:lang w:val="en-US"/>
        </w:rPr>
        <w:t>(</w:t>
      </w:r>
      <w:r w:rsidR="00D20A71" w:rsidRPr="00D20A71">
        <w:rPr>
          <w:rFonts w:ascii="Times New Roman" w:hAnsi="Times New Roman" w:cs="Times New Roman"/>
          <w:lang w:val="en-US"/>
        </w:rPr>
        <w:t>Zaragoza</w:t>
      </w:r>
      <w:r w:rsidR="00D20A71">
        <w:rPr>
          <w:rFonts w:ascii="Times New Roman" w:hAnsi="Times New Roman" w:cs="Times New Roman"/>
          <w:lang w:val="en-US"/>
        </w:rPr>
        <w:t>, Spain)</w:t>
      </w:r>
    </w:p>
    <w:p w:rsidR="00FA1B48" w:rsidRPr="00FD62D4" w:rsidRDefault="00FA1B48" w:rsidP="00FA1B4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D62D4">
        <w:rPr>
          <w:rFonts w:ascii="Times New Roman" w:eastAsia="Times New Roman" w:hAnsi="Times New Roman" w:cs="Times New Roman"/>
          <w:i/>
          <w:iCs/>
          <w:sz w:val="24"/>
          <w:szCs w:val="24"/>
          <w:lang w:val="en-US" w:eastAsia="fr-FR"/>
        </w:rPr>
        <w:t>11:00</w:t>
      </w:r>
      <w:r w:rsidR="00D20A71">
        <w:rPr>
          <w:rFonts w:ascii="Times New Roman" w:eastAsia="Times New Roman" w:hAnsi="Times New Roman" w:cs="Times New Roman"/>
          <w:i/>
          <w:iCs/>
          <w:sz w:val="24"/>
          <w:szCs w:val="24"/>
          <w:lang w:val="en-US" w:eastAsia="fr-FR"/>
        </w:rPr>
        <w:t>-11:15</w:t>
      </w:r>
      <w:r w:rsidRPr="00FD62D4">
        <w:rPr>
          <w:rFonts w:ascii="Times New Roman" w:eastAsia="Times New Roman" w:hAnsi="Times New Roman" w:cs="Times New Roman"/>
          <w:i/>
          <w:iCs/>
          <w:sz w:val="24"/>
          <w:szCs w:val="24"/>
          <w:lang w:val="en-US" w:eastAsia="fr-FR"/>
        </w:rPr>
        <w:t xml:space="preserve"> Coffee break</w:t>
      </w:r>
    </w:p>
    <w:p w:rsidR="00FA1B48" w:rsidRPr="00C85BCE" w:rsidRDefault="00D20A71" w:rsidP="00FA1B4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85BCE">
        <w:rPr>
          <w:rFonts w:ascii="Times New Roman" w:eastAsia="Times New Roman" w:hAnsi="Times New Roman" w:cs="Times New Roman"/>
          <w:b/>
          <w:bCs/>
          <w:sz w:val="24"/>
          <w:szCs w:val="24"/>
          <w:lang w:eastAsia="fr-FR"/>
        </w:rPr>
        <w:t>- 11:15-12:15</w:t>
      </w:r>
      <w:r w:rsidR="00A97B7B" w:rsidRPr="00C85BCE">
        <w:rPr>
          <w:rFonts w:ascii="Times New Roman" w:eastAsia="Times New Roman" w:hAnsi="Times New Roman" w:cs="Times New Roman"/>
          <w:b/>
          <w:bCs/>
          <w:sz w:val="24"/>
          <w:szCs w:val="24"/>
          <w:lang w:eastAsia="fr-FR"/>
        </w:rPr>
        <w:t xml:space="preserve"> Workshop 3</w:t>
      </w:r>
      <w:r w:rsidRPr="00C85BCE">
        <w:rPr>
          <w:rFonts w:ascii="Times New Roman" w:eastAsia="Times New Roman" w:hAnsi="Times New Roman" w:cs="Times New Roman"/>
          <w:sz w:val="24"/>
          <w:szCs w:val="24"/>
          <w:lang w:eastAsia="fr-FR"/>
        </w:rPr>
        <w:t xml:space="preserve"> : </w:t>
      </w:r>
      <w:r w:rsidRPr="00C85BCE">
        <w:rPr>
          <w:rFonts w:ascii="Times New Roman" w:eastAsia="Times New Roman" w:hAnsi="Times New Roman" w:cs="Times New Roman"/>
          <w:b/>
          <w:sz w:val="24"/>
          <w:szCs w:val="24"/>
          <w:lang w:eastAsia="fr-FR"/>
        </w:rPr>
        <w:t xml:space="preserve">American </w:t>
      </w:r>
      <w:proofErr w:type="spellStart"/>
      <w:r w:rsidRPr="00C85BCE">
        <w:rPr>
          <w:rFonts w:ascii="Times New Roman" w:eastAsia="Times New Roman" w:hAnsi="Times New Roman" w:cs="Times New Roman"/>
          <w:b/>
          <w:sz w:val="24"/>
          <w:szCs w:val="24"/>
          <w:lang w:eastAsia="fr-FR"/>
        </w:rPr>
        <w:t>cinema</w:t>
      </w:r>
      <w:proofErr w:type="spellEnd"/>
    </w:p>
    <w:p w:rsidR="00FA1B48" w:rsidRPr="00C85BCE" w:rsidRDefault="00FA1B48" w:rsidP="00FA1B48">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C85BCE">
        <w:rPr>
          <w:rFonts w:ascii="Times New Roman" w:eastAsia="Times New Roman" w:hAnsi="Times New Roman" w:cs="Times New Roman"/>
          <w:i/>
          <w:iCs/>
          <w:sz w:val="24"/>
          <w:szCs w:val="24"/>
          <w:lang w:eastAsia="fr-FR"/>
        </w:rPr>
        <w:t>Respondent</w:t>
      </w:r>
      <w:r w:rsidR="00701575" w:rsidRPr="00C85BCE">
        <w:rPr>
          <w:rFonts w:ascii="Times New Roman" w:eastAsia="Times New Roman" w:hAnsi="Times New Roman" w:cs="Times New Roman"/>
          <w:i/>
          <w:iCs/>
          <w:sz w:val="24"/>
          <w:szCs w:val="24"/>
          <w:lang w:eastAsia="fr-FR"/>
        </w:rPr>
        <w:t>s</w:t>
      </w:r>
      <w:proofErr w:type="spellEnd"/>
      <w:r w:rsidRPr="00C85BCE">
        <w:rPr>
          <w:rFonts w:ascii="Times New Roman" w:eastAsia="Times New Roman" w:hAnsi="Times New Roman" w:cs="Times New Roman"/>
          <w:sz w:val="24"/>
          <w:szCs w:val="24"/>
          <w:lang w:eastAsia="fr-FR"/>
        </w:rPr>
        <w:t xml:space="preserve"> : </w:t>
      </w:r>
      <w:r w:rsidR="00701575" w:rsidRPr="00C85BCE">
        <w:rPr>
          <w:rFonts w:ascii="Times New Roman" w:eastAsia="Times New Roman" w:hAnsi="Times New Roman" w:cs="Times New Roman"/>
          <w:sz w:val="24"/>
          <w:szCs w:val="24"/>
          <w:lang w:eastAsia="fr-FR"/>
        </w:rPr>
        <w:t xml:space="preserve">Marianne </w:t>
      </w:r>
      <w:proofErr w:type="spellStart"/>
      <w:r w:rsidR="00701575" w:rsidRPr="00C85BCE">
        <w:rPr>
          <w:rFonts w:ascii="Times New Roman" w:eastAsia="Times New Roman" w:hAnsi="Times New Roman" w:cs="Times New Roman"/>
          <w:sz w:val="24"/>
          <w:szCs w:val="24"/>
          <w:lang w:eastAsia="fr-FR"/>
        </w:rPr>
        <w:t>Kac</w:t>
      </w:r>
      <w:proofErr w:type="spellEnd"/>
      <w:r w:rsidR="00701575" w:rsidRPr="00C85BCE">
        <w:rPr>
          <w:rFonts w:ascii="Times New Roman" w:eastAsia="Times New Roman" w:hAnsi="Times New Roman" w:cs="Times New Roman"/>
          <w:sz w:val="24"/>
          <w:szCs w:val="24"/>
          <w:lang w:eastAsia="fr-FR"/>
        </w:rPr>
        <w:t>-Vergne (Amiens)</w:t>
      </w:r>
      <w:r w:rsidR="009F2563">
        <w:rPr>
          <w:rFonts w:ascii="Times New Roman" w:eastAsia="Times New Roman" w:hAnsi="Times New Roman" w:cs="Times New Roman"/>
          <w:sz w:val="24"/>
          <w:szCs w:val="24"/>
          <w:lang w:eastAsia="fr-FR"/>
        </w:rPr>
        <w:t xml:space="preserve"> et</w:t>
      </w:r>
      <w:r w:rsidR="009F2563" w:rsidRPr="009F2563">
        <w:rPr>
          <w:rFonts w:ascii="Times New Roman" w:eastAsia="Times New Roman" w:hAnsi="Times New Roman" w:cs="Times New Roman"/>
          <w:sz w:val="24"/>
          <w:szCs w:val="24"/>
          <w:lang w:eastAsia="fr-FR"/>
        </w:rPr>
        <w:t xml:space="preserve"> </w:t>
      </w:r>
      <w:r w:rsidR="009F2563">
        <w:rPr>
          <w:rFonts w:ascii="Times New Roman" w:eastAsia="Times New Roman" w:hAnsi="Times New Roman" w:cs="Times New Roman"/>
          <w:sz w:val="24"/>
          <w:szCs w:val="24"/>
          <w:lang w:eastAsia="fr-FR"/>
        </w:rPr>
        <w:t>Céline Murillo (Paris 13)</w:t>
      </w:r>
    </w:p>
    <w:p w:rsidR="00FA1B48" w:rsidRDefault="00FA1B48" w:rsidP="00FA1B4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noProof/>
          <w:lang w:val="en-US"/>
        </w:rPr>
        <w:drawing>
          <wp:inline distT="0" distB="0" distL="0" distR="0" wp14:anchorId="2A2B58A7" wp14:editId="5BF4B9EF">
            <wp:extent cx="76200" cy="104775"/>
            <wp:effectExtent l="0" t="0" r="0" b="9525"/>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FD62D4">
        <w:rPr>
          <w:rFonts w:ascii="Times New Roman" w:eastAsia="Times New Roman" w:hAnsi="Times New Roman" w:cs="Times New Roman"/>
          <w:sz w:val="24"/>
          <w:szCs w:val="24"/>
          <w:lang w:val="en-US" w:eastAsia="fr-FR"/>
        </w:rPr>
        <w:t> </w:t>
      </w:r>
      <w:r w:rsidR="00701575">
        <w:rPr>
          <w:rFonts w:ascii="Times New Roman" w:eastAsia="Times New Roman" w:hAnsi="Times New Roman" w:cs="Times New Roman"/>
          <w:sz w:val="24"/>
          <w:szCs w:val="24"/>
          <w:lang w:val="en-US" w:eastAsia="fr-FR"/>
        </w:rPr>
        <w:t>Rebecca Franklin-</w:t>
      </w:r>
      <w:proofErr w:type="spellStart"/>
      <w:r w:rsidR="00701575">
        <w:rPr>
          <w:rFonts w:ascii="Times New Roman" w:eastAsia="Times New Roman" w:hAnsi="Times New Roman" w:cs="Times New Roman"/>
          <w:sz w:val="24"/>
          <w:szCs w:val="24"/>
          <w:lang w:val="en-US" w:eastAsia="fr-FR"/>
        </w:rPr>
        <w:t>Landi</w:t>
      </w:r>
      <w:proofErr w:type="spellEnd"/>
      <w:r w:rsidRPr="00FD62D4">
        <w:rPr>
          <w:rFonts w:ascii="Times New Roman" w:eastAsia="Times New Roman" w:hAnsi="Times New Roman" w:cs="Times New Roman"/>
          <w:sz w:val="24"/>
          <w:szCs w:val="24"/>
          <w:lang w:val="en-US" w:eastAsia="fr-FR"/>
        </w:rPr>
        <w:t>, « </w:t>
      </w:r>
      <w:r w:rsidR="00701575">
        <w:rPr>
          <w:rFonts w:ascii="Times New Roman" w:eastAsia="Times New Roman" w:hAnsi="Times New Roman" w:cs="Times New Roman"/>
          <w:sz w:val="24"/>
          <w:szCs w:val="24"/>
          <w:lang w:val="en-US" w:eastAsia="fr-FR"/>
        </w:rPr>
        <w:t>McCarthyism and the Cinema of Fear</w:t>
      </w:r>
      <w:r>
        <w:rPr>
          <w:rFonts w:ascii="Times New Roman" w:eastAsia="Times New Roman" w:hAnsi="Times New Roman" w:cs="Times New Roman"/>
          <w:sz w:val="24"/>
          <w:szCs w:val="24"/>
          <w:lang w:val="en-US" w:eastAsia="fr-FR"/>
        </w:rPr>
        <w:t xml:space="preserve"> </w:t>
      </w:r>
      <w:r w:rsidRPr="00FD62D4">
        <w:rPr>
          <w:rFonts w:ascii="Times New Roman" w:eastAsia="Times New Roman" w:hAnsi="Times New Roman" w:cs="Times New Roman"/>
          <w:sz w:val="24"/>
          <w:szCs w:val="24"/>
          <w:lang w:val="en-US" w:eastAsia="fr-FR"/>
        </w:rPr>
        <w:t>» (</w:t>
      </w:r>
      <w:r w:rsidR="00701575">
        <w:rPr>
          <w:rFonts w:ascii="Times New Roman" w:eastAsia="Times New Roman" w:hAnsi="Times New Roman" w:cs="Times New Roman"/>
          <w:sz w:val="24"/>
          <w:szCs w:val="24"/>
          <w:lang w:val="en-US" w:eastAsia="fr-FR"/>
        </w:rPr>
        <w:t>Aix-Marseille</w:t>
      </w:r>
      <w:r w:rsidRPr="00FD62D4">
        <w:rPr>
          <w:rFonts w:ascii="Times New Roman" w:eastAsia="Times New Roman" w:hAnsi="Times New Roman" w:cs="Times New Roman"/>
          <w:sz w:val="24"/>
          <w:szCs w:val="24"/>
          <w:lang w:val="en-US" w:eastAsia="fr-FR"/>
        </w:rPr>
        <w:t>)</w:t>
      </w:r>
    </w:p>
    <w:p w:rsidR="00FA1B48" w:rsidRPr="00FD62D4" w:rsidRDefault="00FA1B48" w:rsidP="00FA1B4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D62D4">
        <w:rPr>
          <w:rFonts w:ascii="Times New Roman" w:eastAsia="Times New Roman" w:hAnsi="Times New Roman" w:cs="Times New Roman"/>
          <w:noProof/>
          <w:sz w:val="24"/>
          <w:szCs w:val="24"/>
          <w:lang w:val="en-US"/>
        </w:rPr>
        <w:drawing>
          <wp:inline distT="0" distB="0" distL="0" distR="0" wp14:anchorId="726B3CE5" wp14:editId="170C07AB">
            <wp:extent cx="76200" cy="10160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FD62D4">
        <w:rPr>
          <w:rFonts w:ascii="Times New Roman" w:eastAsia="Times New Roman" w:hAnsi="Times New Roman" w:cs="Times New Roman"/>
          <w:sz w:val="24"/>
          <w:szCs w:val="24"/>
          <w:lang w:val="en-US" w:eastAsia="fr-FR"/>
        </w:rPr>
        <w:t> </w:t>
      </w:r>
      <w:r w:rsidR="00701575">
        <w:rPr>
          <w:rFonts w:ascii="Times New Roman" w:eastAsia="Times New Roman" w:hAnsi="Times New Roman" w:cs="Times New Roman"/>
          <w:sz w:val="24"/>
          <w:szCs w:val="24"/>
          <w:lang w:val="en-US" w:eastAsia="fr-FR"/>
        </w:rPr>
        <w:t>Noelia Gregorio</w:t>
      </w:r>
      <w:r w:rsidRPr="00FD62D4">
        <w:rPr>
          <w:rFonts w:ascii="Times New Roman" w:eastAsia="Times New Roman" w:hAnsi="Times New Roman" w:cs="Times New Roman"/>
          <w:sz w:val="24"/>
          <w:szCs w:val="24"/>
          <w:lang w:val="en-US" w:eastAsia="fr-FR"/>
        </w:rPr>
        <w:t>, « </w:t>
      </w:r>
      <w:r w:rsidR="00A97B7B" w:rsidRPr="00A97B7B">
        <w:rPr>
          <w:rFonts w:ascii="Times New Roman" w:eastAsia="Times New Roman" w:hAnsi="Times New Roman" w:cs="Times New Roman"/>
          <w:sz w:val="24"/>
          <w:szCs w:val="24"/>
          <w:lang w:val="en-US" w:eastAsia="fr-FR"/>
        </w:rPr>
        <w:t>The Rebel of Chicano Cinema, Anglo-Mexican Intertextuality in Robert Rodriguez’s films</w:t>
      </w:r>
      <w:r>
        <w:rPr>
          <w:rFonts w:ascii="Times New Roman" w:eastAsia="Times New Roman" w:hAnsi="Times New Roman" w:cs="Times New Roman"/>
          <w:sz w:val="24"/>
          <w:szCs w:val="24"/>
          <w:lang w:val="en-US" w:eastAsia="fr-FR"/>
        </w:rPr>
        <w:t xml:space="preserve"> » (</w:t>
      </w:r>
      <w:r w:rsidR="00A97B7B">
        <w:rPr>
          <w:rFonts w:ascii="Times New Roman" w:eastAsia="Times New Roman" w:hAnsi="Times New Roman" w:cs="Times New Roman"/>
          <w:sz w:val="24"/>
          <w:szCs w:val="24"/>
          <w:lang w:val="en-US" w:eastAsia="fr-FR"/>
        </w:rPr>
        <w:t>Alcala, Spain</w:t>
      </w:r>
      <w:r w:rsidRPr="00FD62D4">
        <w:rPr>
          <w:rFonts w:ascii="Times New Roman" w:eastAsia="Times New Roman" w:hAnsi="Times New Roman" w:cs="Times New Roman"/>
          <w:sz w:val="24"/>
          <w:szCs w:val="24"/>
          <w:lang w:val="en-US" w:eastAsia="fr-FR"/>
        </w:rPr>
        <w:t>)</w:t>
      </w:r>
    </w:p>
    <w:p w:rsidR="00FA1B48" w:rsidRPr="00FD62D4" w:rsidRDefault="00D20A71" w:rsidP="00FA1B4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12:15-12:45</w:t>
      </w:r>
      <w:r w:rsidR="00FA1B48" w:rsidRPr="00FD62D4">
        <w:rPr>
          <w:rFonts w:ascii="Times New Roman" w:eastAsia="Times New Roman" w:hAnsi="Times New Roman" w:cs="Times New Roman"/>
          <w:sz w:val="24"/>
          <w:szCs w:val="24"/>
          <w:lang w:val="en-US" w:eastAsia="fr-FR"/>
        </w:rPr>
        <w:t xml:space="preserve"> Discussion </w:t>
      </w:r>
    </w:p>
    <w:p w:rsidR="00FA1B48" w:rsidRPr="00FD62D4" w:rsidRDefault="00D20A71" w:rsidP="00FA1B4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i/>
          <w:iCs/>
          <w:sz w:val="24"/>
          <w:szCs w:val="24"/>
          <w:lang w:val="en-US" w:eastAsia="fr-FR"/>
        </w:rPr>
        <w:t>12:45</w:t>
      </w:r>
      <w:r w:rsidR="00FA1B48" w:rsidRPr="00FD62D4">
        <w:rPr>
          <w:rFonts w:ascii="Times New Roman" w:eastAsia="Times New Roman" w:hAnsi="Times New Roman" w:cs="Times New Roman"/>
          <w:i/>
          <w:iCs/>
          <w:sz w:val="24"/>
          <w:szCs w:val="24"/>
          <w:lang w:val="en-US" w:eastAsia="fr-FR"/>
        </w:rPr>
        <w:t>-14:30 Lunch</w:t>
      </w:r>
    </w:p>
    <w:p w:rsidR="00FA1B48" w:rsidRPr="00C72ECB" w:rsidRDefault="00FA1B48" w:rsidP="00FA1B4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C72ECB">
        <w:rPr>
          <w:rFonts w:ascii="Times New Roman" w:eastAsia="Times New Roman" w:hAnsi="Times New Roman" w:cs="Times New Roman"/>
          <w:b/>
          <w:bCs/>
          <w:sz w:val="24"/>
          <w:szCs w:val="24"/>
          <w:lang w:val="en-US" w:eastAsia="fr-FR"/>
        </w:rPr>
        <w:t xml:space="preserve">- </w:t>
      </w:r>
      <w:r w:rsidR="00A97B7B" w:rsidRPr="00C72ECB">
        <w:rPr>
          <w:rFonts w:ascii="Times New Roman" w:eastAsia="Times New Roman" w:hAnsi="Times New Roman" w:cs="Times New Roman"/>
          <w:b/>
          <w:bCs/>
          <w:sz w:val="24"/>
          <w:szCs w:val="24"/>
          <w:lang w:val="en-US" w:eastAsia="fr-FR"/>
        </w:rPr>
        <w:t>14:30-15:15 Workshop 4</w:t>
      </w:r>
      <w:r w:rsidRPr="00C72ECB">
        <w:rPr>
          <w:rFonts w:ascii="Times New Roman" w:eastAsia="Times New Roman" w:hAnsi="Times New Roman" w:cs="Times New Roman"/>
          <w:sz w:val="24"/>
          <w:szCs w:val="24"/>
          <w:lang w:val="en-US" w:eastAsia="fr-FR"/>
        </w:rPr>
        <w:t xml:space="preserve"> : </w:t>
      </w:r>
      <w:r w:rsidR="00A97B7B" w:rsidRPr="00C72ECB">
        <w:rPr>
          <w:rFonts w:ascii="Times New Roman" w:eastAsia="Times New Roman" w:hAnsi="Times New Roman" w:cs="Times New Roman"/>
          <w:sz w:val="24"/>
          <w:szCs w:val="24"/>
          <w:lang w:val="en-US" w:eastAsia="fr-FR"/>
        </w:rPr>
        <w:t>Transatlantic Cultural Influences</w:t>
      </w:r>
    </w:p>
    <w:p w:rsidR="00FA1B48" w:rsidRPr="00A97B7B" w:rsidRDefault="00FA1B48" w:rsidP="00FA1B48">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97B7B">
        <w:rPr>
          <w:rFonts w:ascii="Times New Roman" w:eastAsia="Times New Roman" w:hAnsi="Times New Roman" w:cs="Times New Roman"/>
          <w:i/>
          <w:iCs/>
          <w:sz w:val="24"/>
          <w:szCs w:val="24"/>
          <w:lang w:eastAsia="fr-FR"/>
        </w:rPr>
        <w:t>Respondent</w:t>
      </w:r>
      <w:r w:rsidR="00A97B7B" w:rsidRPr="00A97B7B">
        <w:rPr>
          <w:rFonts w:ascii="Times New Roman" w:eastAsia="Times New Roman" w:hAnsi="Times New Roman" w:cs="Times New Roman"/>
          <w:i/>
          <w:iCs/>
          <w:sz w:val="24"/>
          <w:szCs w:val="24"/>
          <w:lang w:eastAsia="fr-FR"/>
        </w:rPr>
        <w:t>s</w:t>
      </w:r>
      <w:proofErr w:type="spellEnd"/>
      <w:r w:rsidRPr="00A97B7B">
        <w:rPr>
          <w:rFonts w:ascii="Times New Roman" w:eastAsia="Times New Roman" w:hAnsi="Times New Roman" w:cs="Times New Roman"/>
          <w:i/>
          <w:iCs/>
          <w:sz w:val="24"/>
          <w:szCs w:val="24"/>
          <w:lang w:eastAsia="fr-FR"/>
        </w:rPr>
        <w:t xml:space="preserve"> : </w:t>
      </w:r>
      <w:r w:rsidR="00A97B7B" w:rsidRPr="00A97B7B">
        <w:rPr>
          <w:rFonts w:ascii="Times New Roman" w:eastAsia="Times New Roman" w:hAnsi="Times New Roman" w:cs="Times New Roman"/>
          <w:sz w:val="24"/>
          <w:szCs w:val="24"/>
          <w:lang w:eastAsia="fr-FR"/>
        </w:rPr>
        <w:t xml:space="preserve">Hélène Le </w:t>
      </w:r>
      <w:proofErr w:type="spellStart"/>
      <w:r w:rsidR="00A97B7B" w:rsidRPr="00A97B7B">
        <w:rPr>
          <w:rFonts w:ascii="Times New Roman" w:eastAsia="Times New Roman" w:hAnsi="Times New Roman" w:cs="Times New Roman"/>
          <w:sz w:val="24"/>
          <w:szCs w:val="24"/>
          <w:lang w:eastAsia="fr-FR"/>
        </w:rPr>
        <w:t>Dantec</w:t>
      </w:r>
      <w:proofErr w:type="spellEnd"/>
      <w:r w:rsidR="00A97B7B" w:rsidRPr="00A97B7B">
        <w:rPr>
          <w:rFonts w:ascii="Times New Roman" w:eastAsia="Times New Roman" w:hAnsi="Times New Roman" w:cs="Times New Roman"/>
          <w:sz w:val="24"/>
          <w:szCs w:val="24"/>
          <w:lang w:eastAsia="fr-FR"/>
        </w:rPr>
        <w:t>-Lowry</w:t>
      </w:r>
      <w:r w:rsidR="00A97B7B">
        <w:rPr>
          <w:rFonts w:ascii="Times New Roman" w:eastAsia="Times New Roman" w:hAnsi="Times New Roman" w:cs="Times New Roman"/>
          <w:sz w:val="24"/>
          <w:szCs w:val="24"/>
          <w:lang w:eastAsia="fr-FR"/>
        </w:rPr>
        <w:t xml:space="preserve"> (Paris 3</w:t>
      </w:r>
      <w:r w:rsidRPr="00A97B7B">
        <w:rPr>
          <w:rFonts w:ascii="Times New Roman" w:eastAsia="Times New Roman" w:hAnsi="Times New Roman" w:cs="Times New Roman"/>
          <w:sz w:val="24"/>
          <w:szCs w:val="24"/>
          <w:lang w:eastAsia="fr-FR"/>
        </w:rPr>
        <w:t>)</w:t>
      </w:r>
      <w:r w:rsidR="00A97B7B">
        <w:rPr>
          <w:rFonts w:ascii="Times New Roman" w:eastAsia="Times New Roman" w:hAnsi="Times New Roman" w:cs="Times New Roman"/>
          <w:sz w:val="24"/>
          <w:szCs w:val="24"/>
          <w:lang w:eastAsia="fr-FR"/>
        </w:rPr>
        <w:t> ; Evelyne Payen (Paris 3)</w:t>
      </w:r>
    </w:p>
    <w:p w:rsidR="00FA1B48" w:rsidRDefault="00FA1B48" w:rsidP="00FA1B4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noProof/>
          <w:lang w:val="en-US"/>
        </w:rPr>
        <w:drawing>
          <wp:inline distT="0" distB="0" distL="0" distR="0">
            <wp:extent cx="76200" cy="104775"/>
            <wp:effectExtent l="0" t="0" r="0" b="9525"/>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FD62D4">
        <w:rPr>
          <w:rFonts w:ascii="Times New Roman" w:eastAsia="Times New Roman" w:hAnsi="Times New Roman" w:cs="Times New Roman"/>
          <w:sz w:val="24"/>
          <w:szCs w:val="24"/>
          <w:lang w:val="en-US" w:eastAsia="fr-FR"/>
        </w:rPr>
        <w:t> </w:t>
      </w:r>
      <w:r w:rsidR="00A97B7B">
        <w:rPr>
          <w:rFonts w:ascii="Times New Roman" w:eastAsia="Times New Roman" w:hAnsi="Times New Roman" w:cs="Times New Roman"/>
          <w:sz w:val="24"/>
          <w:szCs w:val="24"/>
          <w:lang w:val="en-US" w:eastAsia="fr-FR"/>
        </w:rPr>
        <w:t xml:space="preserve">Nicole </w:t>
      </w:r>
      <w:proofErr w:type="spellStart"/>
      <w:r w:rsidR="00A97B7B">
        <w:rPr>
          <w:rFonts w:ascii="Times New Roman" w:eastAsia="Times New Roman" w:hAnsi="Times New Roman" w:cs="Times New Roman"/>
          <w:sz w:val="24"/>
          <w:szCs w:val="24"/>
          <w:lang w:val="en-US" w:eastAsia="fr-FR"/>
        </w:rPr>
        <w:t>Leopoldie</w:t>
      </w:r>
      <w:proofErr w:type="spellEnd"/>
      <w:r w:rsidR="00A97B7B">
        <w:rPr>
          <w:rFonts w:ascii="Times New Roman" w:eastAsia="Times New Roman" w:hAnsi="Times New Roman" w:cs="Times New Roman"/>
          <w:sz w:val="24"/>
          <w:szCs w:val="24"/>
          <w:lang w:val="en-US" w:eastAsia="fr-FR"/>
        </w:rPr>
        <w:t xml:space="preserve">, </w:t>
      </w:r>
      <w:r w:rsidR="00222E01" w:rsidRPr="00FD62D4">
        <w:rPr>
          <w:rFonts w:ascii="Times New Roman" w:eastAsia="Times New Roman" w:hAnsi="Times New Roman" w:cs="Times New Roman"/>
          <w:sz w:val="24"/>
          <w:szCs w:val="24"/>
          <w:lang w:val="en-US" w:eastAsia="fr-FR"/>
        </w:rPr>
        <w:t>«</w:t>
      </w:r>
      <w:r w:rsidR="00222E01">
        <w:rPr>
          <w:rFonts w:ascii="Times New Roman" w:eastAsia="Times New Roman" w:hAnsi="Times New Roman" w:cs="Times New Roman"/>
          <w:sz w:val="24"/>
          <w:szCs w:val="24"/>
          <w:lang w:val="en-US" w:eastAsia="fr-FR"/>
        </w:rPr>
        <w:t xml:space="preserve"> </w:t>
      </w:r>
      <w:r w:rsidR="00A97B7B">
        <w:rPr>
          <w:rFonts w:ascii="Cambria" w:eastAsia="Cambria" w:hAnsi="Cambria" w:cs="Times New Roman"/>
          <w:sz w:val="24"/>
          <w:szCs w:val="24"/>
          <w:lang w:val="en-US"/>
        </w:rPr>
        <w:t xml:space="preserve">The Franco-American Love </w:t>
      </w:r>
      <w:proofErr w:type="gramStart"/>
      <w:r w:rsidR="00A97B7B">
        <w:rPr>
          <w:rFonts w:ascii="Cambria" w:eastAsia="Cambria" w:hAnsi="Cambria" w:cs="Times New Roman"/>
          <w:sz w:val="24"/>
          <w:szCs w:val="24"/>
          <w:lang w:val="en-US"/>
        </w:rPr>
        <w:t>Affair :</w:t>
      </w:r>
      <w:proofErr w:type="gramEnd"/>
      <w:r w:rsidR="00A97B7B">
        <w:rPr>
          <w:rFonts w:ascii="Cambria" w:eastAsia="Cambria" w:hAnsi="Cambria" w:cs="Times New Roman"/>
          <w:sz w:val="24"/>
          <w:szCs w:val="24"/>
          <w:lang w:val="en-US"/>
        </w:rPr>
        <w:t xml:space="preserve"> </w:t>
      </w:r>
      <w:r w:rsidR="00A97B7B" w:rsidRPr="00A97B7B">
        <w:rPr>
          <w:rFonts w:ascii="Cambria" w:eastAsia="Cambria" w:hAnsi="Cambria" w:cs="Times New Roman"/>
          <w:sz w:val="24"/>
          <w:szCs w:val="24"/>
          <w:lang w:val="en-US"/>
        </w:rPr>
        <w:t>Transnational Marriage and Cultural Infatuation in the 19</w:t>
      </w:r>
      <w:r w:rsidR="00A97B7B" w:rsidRPr="00A97B7B">
        <w:rPr>
          <w:rFonts w:ascii="Cambria" w:eastAsia="Cambria" w:hAnsi="Cambria" w:cs="Times New Roman"/>
          <w:sz w:val="24"/>
          <w:szCs w:val="24"/>
          <w:vertAlign w:val="superscript"/>
          <w:lang w:val="en-US"/>
        </w:rPr>
        <w:t>th</w:t>
      </w:r>
      <w:r w:rsidR="00A97B7B" w:rsidRPr="00A97B7B">
        <w:rPr>
          <w:rFonts w:ascii="Cambria" w:eastAsia="Cambria" w:hAnsi="Cambria" w:cs="Times New Roman"/>
          <w:sz w:val="24"/>
          <w:szCs w:val="24"/>
          <w:lang w:val="en-US"/>
        </w:rPr>
        <w:t xml:space="preserve"> and 20</w:t>
      </w:r>
      <w:r w:rsidR="00A97B7B" w:rsidRPr="00A97B7B">
        <w:rPr>
          <w:rFonts w:ascii="Cambria" w:eastAsia="Cambria" w:hAnsi="Cambria" w:cs="Times New Roman"/>
          <w:sz w:val="24"/>
          <w:szCs w:val="24"/>
          <w:vertAlign w:val="superscript"/>
          <w:lang w:val="en-US"/>
        </w:rPr>
        <w:t>th</w:t>
      </w:r>
      <w:r w:rsidR="00A97B7B" w:rsidRPr="00A97B7B">
        <w:rPr>
          <w:rFonts w:ascii="Cambria" w:eastAsia="Cambria" w:hAnsi="Cambria" w:cs="Times New Roman"/>
          <w:sz w:val="24"/>
          <w:szCs w:val="24"/>
          <w:lang w:val="en-US"/>
        </w:rPr>
        <w:t xml:space="preserve"> Century</w:t>
      </w:r>
      <w:r w:rsidR="00222E01">
        <w:rPr>
          <w:rFonts w:ascii="Cambria" w:eastAsia="Cambria" w:hAnsi="Cambria" w:cs="Times New Roman"/>
          <w:sz w:val="24"/>
          <w:szCs w:val="24"/>
          <w:lang w:val="en-US"/>
        </w:rPr>
        <w:t xml:space="preserve"> </w:t>
      </w:r>
      <w:r w:rsidR="00222E01">
        <w:rPr>
          <w:rFonts w:ascii="Times New Roman" w:eastAsia="Times New Roman" w:hAnsi="Times New Roman" w:cs="Times New Roman"/>
          <w:sz w:val="24"/>
          <w:szCs w:val="24"/>
          <w:lang w:val="en-US" w:eastAsia="fr-FR"/>
        </w:rPr>
        <w:t>»</w:t>
      </w:r>
      <w:r w:rsidR="00A97B7B">
        <w:rPr>
          <w:rFonts w:ascii="Cambria" w:eastAsia="Cambria" w:hAnsi="Cambria" w:cs="Times New Roman"/>
          <w:sz w:val="24"/>
          <w:szCs w:val="24"/>
          <w:lang w:val="en-US"/>
        </w:rPr>
        <w:t>, (Arlington, USA)</w:t>
      </w:r>
    </w:p>
    <w:p w:rsidR="00FA1B48" w:rsidRPr="00FD62D4" w:rsidRDefault="00FA1B48" w:rsidP="00FA1B4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D62D4">
        <w:rPr>
          <w:rFonts w:ascii="Times New Roman" w:eastAsia="Times New Roman" w:hAnsi="Times New Roman" w:cs="Times New Roman"/>
          <w:noProof/>
          <w:sz w:val="24"/>
          <w:szCs w:val="24"/>
          <w:lang w:val="en-US"/>
        </w:rPr>
        <w:lastRenderedPageBreak/>
        <w:drawing>
          <wp:inline distT="0" distB="0" distL="0" distR="0" wp14:anchorId="51F6A8CE" wp14:editId="7EB6B967">
            <wp:extent cx="76200" cy="101600"/>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FD62D4">
        <w:rPr>
          <w:rFonts w:ascii="Times New Roman" w:eastAsia="Times New Roman" w:hAnsi="Times New Roman" w:cs="Times New Roman"/>
          <w:sz w:val="24"/>
          <w:szCs w:val="24"/>
          <w:lang w:val="en-US" w:eastAsia="fr-FR"/>
        </w:rPr>
        <w:t> </w:t>
      </w:r>
      <w:r w:rsidR="00222E01">
        <w:rPr>
          <w:rFonts w:ascii="Times New Roman" w:eastAsia="Times New Roman" w:hAnsi="Times New Roman" w:cs="Times New Roman"/>
          <w:sz w:val="24"/>
          <w:szCs w:val="24"/>
          <w:lang w:val="en-US" w:eastAsia="fr-FR"/>
        </w:rPr>
        <w:t xml:space="preserve">Joseph </w:t>
      </w:r>
      <w:proofErr w:type="spellStart"/>
      <w:r w:rsidR="00222E01">
        <w:rPr>
          <w:rFonts w:ascii="Times New Roman" w:eastAsia="Times New Roman" w:hAnsi="Times New Roman" w:cs="Times New Roman"/>
          <w:sz w:val="24"/>
          <w:szCs w:val="24"/>
          <w:lang w:val="en-US" w:eastAsia="fr-FR"/>
        </w:rPr>
        <w:t>Malherek</w:t>
      </w:r>
      <w:proofErr w:type="spellEnd"/>
      <w:r w:rsidR="00222E01" w:rsidRPr="00222E01">
        <w:rPr>
          <w:rFonts w:ascii="Times New Roman" w:eastAsia="Times New Roman" w:hAnsi="Times New Roman" w:cs="Times New Roman"/>
          <w:sz w:val="24"/>
          <w:szCs w:val="24"/>
          <w:lang w:val="en-US" w:eastAsia="fr-FR"/>
        </w:rPr>
        <w:t>, «</w:t>
      </w:r>
      <w:r w:rsidR="00222E01">
        <w:rPr>
          <w:rFonts w:ascii="Times New Roman" w:eastAsia="Times New Roman" w:hAnsi="Times New Roman" w:cs="Times New Roman"/>
          <w:sz w:val="24"/>
          <w:szCs w:val="24"/>
          <w:lang w:val="en-US" w:eastAsia="fr-FR"/>
        </w:rPr>
        <w:t xml:space="preserve"> </w:t>
      </w:r>
      <w:r w:rsidR="00222E01" w:rsidRPr="00222E01">
        <w:rPr>
          <w:rFonts w:ascii="Times New Roman" w:eastAsia="Times New Roman" w:hAnsi="Times New Roman" w:cs="Times New Roman"/>
          <w:sz w:val="24"/>
          <w:szCs w:val="24"/>
          <w:lang w:val="en-US" w:eastAsia="fr-FR"/>
        </w:rPr>
        <w:t xml:space="preserve">Émigré scientists of the </w:t>
      </w:r>
      <w:proofErr w:type="gramStart"/>
      <w:r w:rsidR="00222E01" w:rsidRPr="00222E01">
        <w:rPr>
          <w:rFonts w:ascii="Times New Roman" w:eastAsia="Times New Roman" w:hAnsi="Times New Roman" w:cs="Times New Roman"/>
          <w:sz w:val="24"/>
          <w:szCs w:val="24"/>
          <w:lang w:val="en-US" w:eastAsia="fr-FR"/>
        </w:rPr>
        <w:t>Quotidian :</w:t>
      </w:r>
      <w:proofErr w:type="gramEnd"/>
      <w:r w:rsidR="00222E01" w:rsidRPr="00222E01">
        <w:rPr>
          <w:rFonts w:ascii="Times New Roman" w:eastAsia="Times New Roman" w:hAnsi="Times New Roman" w:cs="Times New Roman"/>
          <w:sz w:val="24"/>
          <w:szCs w:val="24"/>
          <w:lang w:val="en-US" w:eastAsia="fr-FR"/>
        </w:rPr>
        <w:t xml:space="preserve"> Market Research and the American Consumer Unconscious, 1933-1976</w:t>
      </w:r>
      <w:r w:rsidR="00222E01">
        <w:rPr>
          <w:rFonts w:ascii="Times New Roman" w:eastAsia="Times New Roman" w:hAnsi="Times New Roman" w:cs="Times New Roman"/>
          <w:sz w:val="24"/>
          <w:szCs w:val="24"/>
          <w:lang w:val="en-US" w:eastAsia="fr-FR"/>
        </w:rPr>
        <w:t xml:space="preserve"> </w:t>
      </w:r>
      <w:r w:rsidR="00222E01" w:rsidRPr="00FD62D4">
        <w:rPr>
          <w:rFonts w:ascii="Times New Roman" w:eastAsia="Times New Roman" w:hAnsi="Times New Roman" w:cs="Times New Roman"/>
          <w:sz w:val="24"/>
          <w:szCs w:val="24"/>
          <w:lang w:val="en-US" w:eastAsia="fr-FR"/>
        </w:rPr>
        <w:t>»</w:t>
      </w:r>
      <w:r w:rsidRPr="00FD62D4">
        <w:rPr>
          <w:rFonts w:ascii="Times New Roman" w:eastAsia="Times New Roman" w:hAnsi="Times New Roman" w:cs="Times New Roman"/>
          <w:sz w:val="24"/>
          <w:szCs w:val="24"/>
          <w:lang w:val="en-US" w:eastAsia="fr-FR"/>
        </w:rPr>
        <w:t>, (</w:t>
      </w:r>
      <w:r w:rsidR="00222E01">
        <w:rPr>
          <w:rFonts w:ascii="Times New Roman" w:eastAsia="Times New Roman" w:hAnsi="Times New Roman" w:cs="Times New Roman"/>
          <w:sz w:val="24"/>
          <w:szCs w:val="24"/>
          <w:lang w:val="en-US" w:eastAsia="fr-FR"/>
        </w:rPr>
        <w:t>George Washington, USA</w:t>
      </w:r>
      <w:r w:rsidRPr="00FD62D4">
        <w:rPr>
          <w:rFonts w:ascii="Times New Roman" w:eastAsia="Times New Roman" w:hAnsi="Times New Roman" w:cs="Times New Roman"/>
          <w:sz w:val="24"/>
          <w:szCs w:val="24"/>
          <w:lang w:val="en-US" w:eastAsia="fr-FR"/>
        </w:rPr>
        <w:t>)</w:t>
      </w:r>
    </w:p>
    <w:p w:rsidR="00FA1B48" w:rsidRPr="00FD62D4" w:rsidRDefault="00FA1B48" w:rsidP="00FA1B4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D62D4">
        <w:rPr>
          <w:rFonts w:ascii="Times New Roman" w:eastAsia="Times New Roman" w:hAnsi="Times New Roman" w:cs="Times New Roman"/>
          <w:sz w:val="24"/>
          <w:szCs w:val="24"/>
          <w:lang w:val="en-US" w:eastAsia="fr-FR"/>
        </w:rPr>
        <w:t xml:space="preserve">15:15-15:45 Discussion </w:t>
      </w:r>
    </w:p>
    <w:p w:rsidR="00FA1B48" w:rsidRPr="00FD62D4" w:rsidRDefault="00FA1B48" w:rsidP="00FA1B4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D62D4">
        <w:rPr>
          <w:rFonts w:ascii="Times New Roman" w:eastAsia="Times New Roman" w:hAnsi="Times New Roman" w:cs="Times New Roman"/>
          <w:i/>
          <w:iCs/>
          <w:sz w:val="24"/>
          <w:szCs w:val="24"/>
          <w:lang w:val="en-US" w:eastAsia="fr-FR"/>
        </w:rPr>
        <w:t>15:45-16:00 Coffee break</w:t>
      </w:r>
    </w:p>
    <w:p w:rsidR="00FA1B48" w:rsidRPr="00C72ECB" w:rsidRDefault="00FA1B48" w:rsidP="00FA1B4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C72ECB">
        <w:rPr>
          <w:rFonts w:ascii="Times New Roman" w:eastAsia="Times New Roman" w:hAnsi="Times New Roman" w:cs="Times New Roman"/>
          <w:b/>
          <w:bCs/>
          <w:sz w:val="24"/>
          <w:szCs w:val="24"/>
          <w:lang w:val="en-US" w:eastAsia="fr-FR"/>
        </w:rPr>
        <w:t xml:space="preserve">- </w:t>
      </w:r>
      <w:r w:rsidR="00A97B7B" w:rsidRPr="00C72ECB">
        <w:rPr>
          <w:rFonts w:ascii="Times New Roman" w:eastAsia="Times New Roman" w:hAnsi="Times New Roman" w:cs="Times New Roman"/>
          <w:b/>
          <w:bCs/>
          <w:sz w:val="24"/>
          <w:szCs w:val="24"/>
          <w:lang w:val="en-US" w:eastAsia="fr-FR"/>
        </w:rPr>
        <w:t>16:00-16:45 Workshop 5</w:t>
      </w:r>
      <w:r w:rsidRPr="00C72ECB">
        <w:rPr>
          <w:rFonts w:ascii="Times New Roman" w:eastAsia="Times New Roman" w:hAnsi="Times New Roman" w:cs="Times New Roman"/>
          <w:sz w:val="24"/>
          <w:szCs w:val="24"/>
          <w:lang w:val="en-US" w:eastAsia="fr-FR"/>
        </w:rPr>
        <w:t> : Po</w:t>
      </w:r>
      <w:r w:rsidR="00222E01" w:rsidRPr="00C72ECB">
        <w:rPr>
          <w:rFonts w:ascii="Times New Roman" w:eastAsia="Times New Roman" w:hAnsi="Times New Roman" w:cs="Times New Roman"/>
          <w:sz w:val="24"/>
          <w:szCs w:val="24"/>
          <w:lang w:val="en-US" w:eastAsia="fr-FR"/>
        </w:rPr>
        <w:t>pular Music</w:t>
      </w:r>
      <w:r w:rsidRPr="00C72ECB">
        <w:rPr>
          <w:rFonts w:ascii="Times New Roman" w:eastAsia="Times New Roman" w:hAnsi="Times New Roman" w:cs="Times New Roman"/>
          <w:sz w:val="24"/>
          <w:szCs w:val="24"/>
          <w:lang w:val="en-US" w:eastAsia="fr-FR"/>
        </w:rPr>
        <w:t xml:space="preserve"> </w:t>
      </w:r>
    </w:p>
    <w:p w:rsidR="00FA1B48" w:rsidRPr="00C72ECB" w:rsidRDefault="00FA1B48" w:rsidP="00FA1B4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C72ECB">
        <w:rPr>
          <w:rFonts w:ascii="Times New Roman" w:eastAsia="Times New Roman" w:hAnsi="Times New Roman" w:cs="Times New Roman"/>
          <w:i/>
          <w:iCs/>
          <w:sz w:val="24"/>
          <w:szCs w:val="24"/>
          <w:lang w:val="en-US" w:eastAsia="fr-FR"/>
        </w:rPr>
        <w:t>Respondent</w:t>
      </w:r>
      <w:r w:rsidRPr="00C72ECB">
        <w:rPr>
          <w:rFonts w:ascii="Times New Roman" w:eastAsia="Times New Roman" w:hAnsi="Times New Roman" w:cs="Times New Roman"/>
          <w:sz w:val="24"/>
          <w:szCs w:val="24"/>
          <w:lang w:val="en-US" w:eastAsia="fr-FR"/>
        </w:rPr>
        <w:t xml:space="preserve"> : </w:t>
      </w:r>
      <w:r w:rsidR="00222E01" w:rsidRPr="00C72ECB">
        <w:rPr>
          <w:rFonts w:ascii="Times New Roman" w:eastAsia="Times New Roman" w:hAnsi="Times New Roman" w:cs="Times New Roman"/>
          <w:sz w:val="24"/>
          <w:szCs w:val="24"/>
          <w:lang w:val="en-US" w:eastAsia="fr-FR"/>
        </w:rPr>
        <w:t>Frédéric Sylvanise</w:t>
      </w:r>
      <w:r w:rsidRPr="00C72ECB">
        <w:rPr>
          <w:rFonts w:ascii="Times New Roman" w:eastAsia="Times New Roman" w:hAnsi="Times New Roman" w:cs="Times New Roman"/>
          <w:sz w:val="24"/>
          <w:szCs w:val="24"/>
          <w:lang w:val="en-US" w:eastAsia="fr-FR"/>
        </w:rPr>
        <w:t xml:space="preserve"> (Paris</w:t>
      </w:r>
      <w:r w:rsidR="00222E01" w:rsidRPr="00C72ECB">
        <w:rPr>
          <w:rFonts w:ascii="Times New Roman" w:eastAsia="Times New Roman" w:hAnsi="Times New Roman" w:cs="Times New Roman"/>
          <w:sz w:val="24"/>
          <w:szCs w:val="24"/>
          <w:lang w:val="en-US" w:eastAsia="fr-FR"/>
        </w:rPr>
        <w:t xml:space="preserve"> 13</w:t>
      </w:r>
      <w:r w:rsidRPr="00C72ECB">
        <w:rPr>
          <w:rFonts w:ascii="Times New Roman" w:eastAsia="Times New Roman" w:hAnsi="Times New Roman" w:cs="Times New Roman"/>
          <w:sz w:val="24"/>
          <w:szCs w:val="24"/>
          <w:lang w:val="en-US" w:eastAsia="fr-FR"/>
        </w:rPr>
        <w:t>)</w:t>
      </w:r>
    </w:p>
    <w:p w:rsidR="00FA1B48" w:rsidRPr="00222E01" w:rsidRDefault="00FA1B48" w:rsidP="00C85B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noProof/>
          <w:lang w:val="en-US"/>
        </w:rPr>
        <w:drawing>
          <wp:inline distT="0" distB="0" distL="0" distR="0" wp14:anchorId="6161CBFC" wp14:editId="7FDB7B8D">
            <wp:extent cx="76200" cy="95250"/>
            <wp:effectExtent l="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r w:rsidRPr="00222E01">
        <w:rPr>
          <w:rFonts w:ascii="Times New Roman" w:eastAsia="Times New Roman" w:hAnsi="Times New Roman" w:cs="Times New Roman"/>
          <w:sz w:val="24"/>
          <w:szCs w:val="24"/>
          <w:lang w:val="en-US" w:eastAsia="fr-FR"/>
        </w:rPr>
        <w:t> </w:t>
      </w:r>
      <w:r w:rsidR="00222E01" w:rsidRPr="00222E01">
        <w:rPr>
          <w:rFonts w:ascii="Times New Roman" w:eastAsia="Times New Roman" w:hAnsi="Times New Roman" w:cs="Times New Roman"/>
          <w:sz w:val="24"/>
          <w:szCs w:val="24"/>
          <w:lang w:val="en-US" w:eastAsia="fr-FR"/>
        </w:rPr>
        <w:t>Marie</w:t>
      </w:r>
      <w:r w:rsidR="00222E01">
        <w:rPr>
          <w:rFonts w:ascii="Times New Roman" w:eastAsia="Times New Roman" w:hAnsi="Times New Roman" w:cs="Times New Roman"/>
          <w:sz w:val="24"/>
          <w:szCs w:val="24"/>
          <w:lang w:val="en-US" w:eastAsia="fr-FR"/>
        </w:rPr>
        <w:t xml:space="preserve"> </w:t>
      </w:r>
      <w:proofErr w:type="spellStart"/>
      <w:r w:rsidR="00222E01">
        <w:rPr>
          <w:rFonts w:ascii="Times New Roman" w:eastAsia="Times New Roman" w:hAnsi="Times New Roman" w:cs="Times New Roman"/>
          <w:sz w:val="24"/>
          <w:szCs w:val="24"/>
          <w:lang w:val="en-US" w:eastAsia="fr-FR"/>
        </w:rPr>
        <w:t>Demars</w:t>
      </w:r>
      <w:proofErr w:type="spellEnd"/>
      <w:r w:rsidR="00222E01" w:rsidRPr="00222E01">
        <w:rPr>
          <w:rFonts w:ascii="Times New Roman" w:eastAsia="Times New Roman" w:hAnsi="Times New Roman" w:cs="Times New Roman"/>
          <w:sz w:val="24"/>
          <w:szCs w:val="24"/>
          <w:lang w:val="en-US" w:eastAsia="fr-FR"/>
        </w:rPr>
        <w:t>, «</w:t>
      </w:r>
      <w:r w:rsidR="00222E01">
        <w:rPr>
          <w:rFonts w:ascii="Times New Roman" w:eastAsia="Times New Roman" w:hAnsi="Times New Roman" w:cs="Times New Roman"/>
          <w:sz w:val="24"/>
          <w:szCs w:val="24"/>
          <w:lang w:val="en-US" w:eastAsia="fr-FR"/>
        </w:rPr>
        <w:t xml:space="preserve"> </w:t>
      </w:r>
      <w:r w:rsidR="00222E01" w:rsidRPr="00222E01">
        <w:rPr>
          <w:rFonts w:ascii="Times New Roman" w:eastAsia="Times New Roman" w:hAnsi="Times New Roman" w:cs="Times New Roman"/>
          <w:sz w:val="24"/>
          <w:szCs w:val="24"/>
          <w:lang w:val="en-US" w:eastAsia="fr-FR"/>
        </w:rPr>
        <w:t>The traditional music of South Louisiana Creoles of Color</w:t>
      </w:r>
      <w:r w:rsidR="00222E01">
        <w:rPr>
          <w:rFonts w:ascii="Times New Roman" w:eastAsia="Times New Roman" w:hAnsi="Times New Roman" w:cs="Times New Roman"/>
          <w:sz w:val="24"/>
          <w:szCs w:val="24"/>
          <w:lang w:val="en-US" w:eastAsia="fr-FR"/>
        </w:rPr>
        <w:t xml:space="preserve"> </w:t>
      </w:r>
      <w:r w:rsidR="00222E01" w:rsidRPr="00222E01">
        <w:rPr>
          <w:rFonts w:ascii="Times New Roman" w:eastAsia="Times New Roman" w:hAnsi="Times New Roman" w:cs="Times New Roman"/>
          <w:sz w:val="24"/>
          <w:szCs w:val="24"/>
          <w:lang w:val="en-US" w:eastAsia="fr-FR"/>
        </w:rPr>
        <w:t>»</w:t>
      </w:r>
      <w:r w:rsidRPr="00222E01">
        <w:rPr>
          <w:rFonts w:ascii="Times New Roman" w:eastAsia="Times New Roman" w:hAnsi="Times New Roman" w:cs="Times New Roman"/>
          <w:sz w:val="24"/>
          <w:szCs w:val="24"/>
          <w:lang w:val="en-US" w:eastAsia="fr-FR"/>
        </w:rPr>
        <w:t>, (</w:t>
      </w:r>
      <w:r w:rsidR="00222E01">
        <w:rPr>
          <w:rFonts w:ascii="Times New Roman" w:eastAsia="Times New Roman" w:hAnsi="Times New Roman" w:cs="Times New Roman"/>
          <w:sz w:val="24"/>
          <w:szCs w:val="24"/>
          <w:lang w:val="en-US" w:eastAsia="fr-FR"/>
        </w:rPr>
        <w:t>Montpellier 3</w:t>
      </w:r>
      <w:r w:rsidRPr="00222E01">
        <w:rPr>
          <w:rFonts w:ascii="Times New Roman" w:eastAsia="Times New Roman" w:hAnsi="Times New Roman" w:cs="Times New Roman"/>
          <w:sz w:val="24"/>
          <w:szCs w:val="24"/>
          <w:lang w:val="en-US" w:eastAsia="fr-FR"/>
        </w:rPr>
        <w:t>)</w:t>
      </w:r>
    </w:p>
    <w:p w:rsidR="00FA1B48" w:rsidRDefault="00402DC6" w:rsidP="00FA1B48">
      <w:pPr>
        <w:spacing w:before="100" w:beforeAutospacing="1" w:after="100" w:afterAutospacing="1" w:line="240" w:lineRule="auto"/>
        <w:jc w:val="both"/>
        <w:rPr>
          <w:rFonts w:ascii="Times New Roman" w:eastAsia="Times New Roman" w:hAnsi="Times New Roman" w:cs="Times New Roman"/>
          <w:sz w:val="24"/>
          <w:szCs w:val="24"/>
          <w:lang w:val="en-US" w:eastAsia="fr-FR"/>
        </w:rPr>
      </w:pPr>
      <w:proofErr w:type="gramStart"/>
      <w:r>
        <w:rPr>
          <w:rFonts w:ascii="Times New Roman" w:eastAsia="Times New Roman" w:hAnsi="Times New Roman" w:cs="Times New Roman"/>
          <w:b/>
          <w:bCs/>
          <w:sz w:val="24"/>
          <w:szCs w:val="24"/>
          <w:lang w:val="en-US" w:eastAsia="fr-FR"/>
        </w:rPr>
        <w:t>17:3</w:t>
      </w:r>
      <w:r w:rsidR="00FA1B48" w:rsidRPr="00903655">
        <w:rPr>
          <w:rFonts w:ascii="Times New Roman" w:eastAsia="Times New Roman" w:hAnsi="Times New Roman" w:cs="Times New Roman"/>
          <w:b/>
          <w:bCs/>
          <w:sz w:val="24"/>
          <w:szCs w:val="24"/>
          <w:lang w:val="en-US" w:eastAsia="fr-FR"/>
        </w:rPr>
        <w:t xml:space="preserve">0 </w:t>
      </w:r>
      <w:r w:rsidR="00FA1B48" w:rsidRPr="00FD62D4">
        <w:rPr>
          <w:rFonts w:ascii="Times New Roman" w:eastAsia="Times New Roman" w:hAnsi="Times New Roman" w:cs="Times New Roman"/>
          <w:sz w:val="24"/>
          <w:szCs w:val="24"/>
          <w:lang w:val="en-US" w:eastAsia="fr-FR"/>
        </w:rPr>
        <w:t> :</w:t>
      </w:r>
      <w:proofErr w:type="gramEnd"/>
      <w:r w:rsidR="00FA1B48" w:rsidRPr="00903655">
        <w:rPr>
          <w:rFonts w:ascii="Times New Roman" w:eastAsia="Times New Roman" w:hAnsi="Times New Roman" w:cs="Times New Roman"/>
          <w:sz w:val="24"/>
          <w:szCs w:val="24"/>
          <w:lang w:val="en-US" w:eastAsia="fr-FR"/>
        </w:rPr>
        <w:t> </w:t>
      </w:r>
      <w:r w:rsidR="00FA1B48" w:rsidRPr="00DF7FA7">
        <w:rPr>
          <w:rFonts w:ascii="Times New Roman" w:hAnsi="Times New Roman" w:cs="Times New Roman"/>
          <w:color w:val="000000"/>
          <w:lang w:val="en-US" w:bidi="fr-FR"/>
        </w:rPr>
        <w:t xml:space="preserve">Arnaud </w:t>
      </w:r>
      <w:proofErr w:type="spellStart"/>
      <w:r w:rsidR="00FA1B48" w:rsidRPr="00DF7FA7">
        <w:rPr>
          <w:rFonts w:ascii="Times New Roman" w:hAnsi="Times New Roman" w:cs="Times New Roman"/>
          <w:smallCaps/>
          <w:color w:val="000000"/>
          <w:lang w:val="en-US" w:bidi="fr-FR"/>
        </w:rPr>
        <w:t>Roujou</w:t>
      </w:r>
      <w:proofErr w:type="spellEnd"/>
      <w:r w:rsidR="00FA1B48" w:rsidRPr="00DF7FA7">
        <w:rPr>
          <w:rFonts w:ascii="Times New Roman" w:hAnsi="Times New Roman" w:cs="Times New Roman"/>
          <w:smallCaps/>
          <w:color w:val="000000"/>
          <w:lang w:val="en-US" w:bidi="fr-FR"/>
        </w:rPr>
        <w:t xml:space="preserve"> de </w:t>
      </w:r>
      <w:proofErr w:type="spellStart"/>
      <w:r w:rsidR="00FA1B48" w:rsidRPr="00DF7FA7">
        <w:rPr>
          <w:rFonts w:ascii="Times New Roman" w:hAnsi="Times New Roman" w:cs="Times New Roman"/>
          <w:smallCaps/>
          <w:color w:val="000000"/>
          <w:lang w:val="en-US" w:bidi="fr-FR"/>
        </w:rPr>
        <w:t>Boubée</w:t>
      </w:r>
      <w:proofErr w:type="spellEnd"/>
      <w:r w:rsidR="00FA1B48" w:rsidRPr="00DF7FA7">
        <w:rPr>
          <w:rFonts w:ascii="Times New Roman" w:hAnsi="Times New Roman" w:cs="Times New Roman"/>
          <w:color w:val="000000"/>
          <w:lang w:val="en-US" w:bidi="fr-FR"/>
        </w:rPr>
        <w:t xml:space="preserve"> / </w:t>
      </w:r>
      <w:proofErr w:type="spellStart"/>
      <w:r w:rsidR="00FA1B48" w:rsidRPr="00DF7FA7">
        <w:rPr>
          <w:rFonts w:ascii="Times New Roman" w:hAnsi="Times New Roman" w:cs="Times New Roman"/>
          <w:color w:val="000000"/>
          <w:lang w:val="en-US" w:bidi="fr-FR"/>
        </w:rPr>
        <w:t>Séverine</w:t>
      </w:r>
      <w:proofErr w:type="spellEnd"/>
      <w:r w:rsidR="00FA1B48" w:rsidRPr="00DF7FA7">
        <w:rPr>
          <w:rFonts w:ascii="Times New Roman" w:hAnsi="Times New Roman" w:cs="Times New Roman"/>
          <w:color w:val="000000"/>
          <w:lang w:val="en-US" w:bidi="fr-FR"/>
        </w:rPr>
        <w:t xml:space="preserve"> </w:t>
      </w:r>
      <w:proofErr w:type="spellStart"/>
      <w:r w:rsidR="00FA1B48" w:rsidRPr="00DF7FA7">
        <w:rPr>
          <w:rFonts w:ascii="Times New Roman" w:hAnsi="Times New Roman" w:cs="Times New Roman"/>
          <w:smallCaps/>
          <w:color w:val="000000"/>
          <w:lang w:val="en-US" w:bidi="fr-FR"/>
        </w:rPr>
        <w:t>Peyrichou</w:t>
      </w:r>
      <w:proofErr w:type="spellEnd"/>
      <w:r w:rsidR="00FA1B48">
        <w:rPr>
          <w:rFonts w:ascii="Times New Roman" w:eastAsia="Times New Roman" w:hAnsi="Times New Roman" w:cs="Times New Roman"/>
          <w:sz w:val="24"/>
          <w:szCs w:val="24"/>
          <w:lang w:val="en-US" w:eastAsia="fr-FR"/>
        </w:rPr>
        <w:t xml:space="preserve"> </w:t>
      </w:r>
      <w:r w:rsidR="00FA1B48" w:rsidRPr="00FD62D4">
        <w:rPr>
          <w:rFonts w:ascii="Times New Roman" w:eastAsia="Times New Roman" w:hAnsi="Times New Roman" w:cs="Times New Roman"/>
          <w:sz w:val="24"/>
          <w:szCs w:val="24"/>
          <w:lang w:val="en-US" w:eastAsia="fr-FR"/>
        </w:rPr>
        <w:t xml:space="preserve">(Fulbright/ French American Commission) : Bourses et </w:t>
      </w:r>
      <w:proofErr w:type="spellStart"/>
      <w:r w:rsidR="00FA1B48" w:rsidRPr="00FD62D4">
        <w:rPr>
          <w:rFonts w:ascii="Times New Roman" w:eastAsia="Times New Roman" w:hAnsi="Times New Roman" w:cs="Times New Roman"/>
          <w:sz w:val="24"/>
          <w:szCs w:val="24"/>
          <w:lang w:val="en-US" w:eastAsia="fr-FR"/>
        </w:rPr>
        <w:t>soutien</w:t>
      </w:r>
      <w:proofErr w:type="spellEnd"/>
      <w:r w:rsidR="00FA1B48" w:rsidRPr="00FD62D4">
        <w:rPr>
          <w:rFonts w:ascii="Times New Roman" w:eastAsia="Times New Roman" w:hAnsi="Times New Roman" w:cs="Times New Roman"/>
          <w:sz w:val="24"/>
          <w:szCs w:val="24"/>
          <w:lang w:val="en-US" w:eastAsia="fr-FR"/>
        </w:rPr>
        <w:t xml:space="preserve"> à la </w:t>
      </w:r>
      <w:proofErr w:type="spellStart"/>
      <w:r w:rsidR="00FA1B48" w:rsidRPr="00FD62D4">
        <w:rPr>
          <w:rFonts w:ascii="Times New Roman" w:eastAsia="Times New Roman" w:hAnsi="Times New Roman" w:cs="Times New Roman"/>
          <w:sz w:val="24"/>
          <w:szCs w:val="24"/>
          <w:lang w:val="en-US" w:eastAsia="fr-FR"/>
        </w:rPr>
        <w:t>recherche</w:t>
      </w:r>
      <w:proofErr w:type="spellEnd"/>
      <w:r w:rsidR="00FA1B48" w:rsidRPr="00FD62D4">
        <w:rPr>
          <w:rFonts w:ascii="Times New Roman" w:eastAsia="Times New Roman" w:hAnsi="Times New Roman" w:cs="Times New Roman"/>
          <w:sz w:val="24"/>
          <w:szCs w:val="24"/>
          <w:lang w:val="en-US" w:eastAsia="fr-FR"/>
        </w:rPr>
        <w:t xml:space="preserve"> / Fellowships and support for researchers</w:t>
      </w:r>
    </w:p>
    <w:p w:rsidR="00B238C1" w:rsidRDefault="00B238C1" w:rsidP="00B238C1">
      <w:pPr>
        <w:rPr>
          <w:lang w:val="en-US"/>
        </w:rPr>
      </w:pPr>
    </w:p>
    <w:p w:rsidR="00B238C1" w:rsidRDefault="00B238C1" w:rsidP="00B238C1">
      <w:pPr>
        <w:rPr>
          <w:lang w:val="en-US"/>
        </w:rPr>
      </w:pPr>
    </w:p>
    <w:p w:rsidR="00B238C1" w:rsidRDefault="00B238C1" w:rsidP="00B238C1">
      <w:pPr>
        <w:rPr>
          <w:lang w:val="en-US"/>
        </w:rPr>
      </w:pPr>
    </w:p>
    <w:p w:rsidR="00B238C1" w:rsidRPr="00464531" w:rsidRDefault="00B238C1" w:rsidP="00464531">
      <w:pPr>
        <w:jc w:val="center"/>
        <w:rPr>
          <w:b/>
          <w:sz w:val="28"/>
          <w:szCs w:val="28"/>
          <w:lang w:val="en-US"/>
        </w:rPr>
      </w:pPr>
      <w:r w:rsidRPr="00B238C1">
        <w:rPr>
          <w:b/>
          <w:sz w:val="28"/>
          <w:szCs w:val="28"/>
          <w:lang w:val="en-US"/>
        </w:rPr>
        <w:t>ABSTRACTS</w:t>
      </w:r>
    </w:p>
    <w:p w:rsidR="007F6E23" w:rsidRPr="00B238C1" w:rsidRDefault="007F6E23" w:rsidP="00B238C1">
      <w:pPr>
        <w:rPr>
          <w:lang w:val="en-US"/>
        </w:rPr>
      </w:pPr>
      <w:r w:rsidRPr="00B238C1">
        <w:rPr>
          <w:rFonts w:ascii="Times New Roman" w:eastAsia="Cambria" w:hAnsi="Times New Roman" w:cs="Times New Roman"/>
          <w:b/>
          <w:sz w:val="24"/>
          <w:szCs w:val="24"/>
          <w:lang w:val="en-US"/>
        </w:rPr>
        <w:t xml:space="preserve">Dan </w:t>
      </w:r>
      <w:proofErr w:type="spellStart"/>
      <w:r w:rsidRPr="00B238C1">
        <w:rPr>
          <w:rFonts w:ascii="Times New Roman" w:eastAsia="Cambria" w:hAnsi="Times New Roman" w:cs="Times New Roman"/>
          <w:b/>
          <w:sz w:val="24"/>
          <w:szCs w:val="24"/>
          <w:lang w:val="en-US"/>
        </w:rPr>
        <w:t>Farbman</w:t>
      </w:r>
      <w:proofErr w:type="spellEnd"/>
      <w:r w:rsidRPr="00B238C1">
        <w:rPr>
          <w:rFonts w:ascii="Times New Roman" w:eastAsia="Times New Roman" w:hAnsi="Times New Roman" w:cs="Times New Roman"/>
          <w:b/>
          <w:sz w:val="24"/>
          <w:szCs w:val="24"/>
          <w:lang w:val="en-US" w:eastAsia="fr-FR"/>
        </w:rPr>
        <w:t>, «</w:t>
      </w:r>
      <w:r w:rsidRPr="00B238C1">
        <w:rPr>
          <w:rFonts w:ascii="Times New Roman" w:eastAsia="Cambria" w:hAnsi="Times New Roman" w:cs="Times New Roman"/>
          <w:b/>
          <w:sz w:val="24"/>
          <w:szCs w:val="24"/>
          <w:lang w:val="en-US"/>
        </w:rPr>
        <w:t xml:space="preserve"> 19th century abolitionist lawyers </w:t>
      </w:r>
      <w:r w:rsidRPr="00B238C1">
        <w:rPr>
          <w:rFonts w:ascii="Times New Roman" w:eastAsia="Times New Roman" w:hAnsi="Times New Roman" w:cs="Times New Roman"/>
          <w:b/>
          <w:sz w:val="24"/>
          <w:szCs w:val="24"/>
          <w:lang w:val="en-US" w:eastAsia="fr-FR"/>
        </w:rPr>
        <w:t>»,</w:t>
      </w:r>
      <w:r w:rsidRPr="00B238C1">
        <w:rPr>
          <w:rFonts w:ascii="Times New Roman" w:eastAsia="Cambria" w:hAnsi="Times New Roman" w:cs="Times New Roman"/>
          <w:b/>
          <w:sz w:val="24"/>
          <w:szCs w:val="24"/>
          <w:lang w:val="en-US"/>
        </w:rPr>
        <w:t xml:space="preserve"> (Harvard, USA)</w:t>
      </w:r>
    </w:p>
    <w:p w:rsidR="007F6E23" w:rsidRPr="00B977E2" w:rsidRDefault="007F6E23" w:rsidP="00B238C1">
      <w:pPr>
        <w:spacing w:after="0"/>
        <w:jc w:val="both"/>
        <w:rPr>
          <w:rFonts w:ascii="Times New Roman" w:hAnsi="Times New Roman" w:cs="Times New Roman"/>
          <w:lang w:val="en-US"/>
        </w:rPr>
      </w:pPr>
      <w:r w:rsidRPr="00B977E2">
        <w:rPr>
          <w:rFonts w:ascii="Times New Roman" w:hAnsi="Times New Roman" w:cs="Times New Roman"/>
          <w:lang w:val="en-US"/>
        </w:rPr>
        <w:t>My dissertation focuses on five antislavery/racial justice lawyers at four chronological junctures across the 19</w:t>
      </w:r>
      <w:r w:rsidRPr="00B977E2">
        <w:rPr>
          <w:rFonts w:ascii="Times New Roman" w:hAnsi="Times New Roman" w:cs="Times New Roman"/>
          <w:vertAlign w:val="superscript"/>
          <w:lang w:val="en-US"/>
        </w:rPr>
        <w:t>th</w:t>
      </w:r>
      <w:r w:rsidRPr="00B977E2">
        <w:rPr>
          <w:rFonts w:ascii="Times New Roman" w:hAnsi="Times New Roman" w:cs="Times New Roman"/>
          <w:lang w:val="en-US"/>
        </w:rPr>
        <w:t xml:space="preserve"> century.  These lawyers, for various reasons, turned to the form of the novel as either an extension of or alternative to their work as lawyers.   The main characters of the story are: in the 1830s (the birth of radical abolitionism), Gustave de Beaumont and Richard </w:t>
      </w:r>
      <w:proofErr w:type="spellStart"/>
      <w:r w:rsidRPr="00B977E2">
        <w:rPr>
          <w:rFonts w:ascii="Times New Roman" w:hAnsi="Times New Roman" w:cs="Times New Roman"/>
          <w:lang w:val="en-US"/>
        </w:rPr>
        <w:t>Hildreth</w:t>
      </w:r>
      <w:proofErr w:type="spellEnd"/>
      <w:r w:rsidRPr="00B977E2">
        <w:rPr>
          <w:rFonts w:ascii="Times New Roman" w:hAnsi="Times New Roman" w:cs="Times New Roman"/>
          <w:lang w:val="en-US"/>
        </w:rPr>
        <w:t xml:space="preserve">; in the 1850s (the height of the sectional conflict), a radical abolitionist lawyer named John </w:t>
      </w:r>
      <w:proofErr w:type="spellStart"/>
      <w:r w:rsidRPr="00B977E2">
        <w:rPr>
          <w:rFonts w:ascii="Times New Roman" w:hAnsi="Times New Roman" w:cs="Times New Roman"/>
          <w:lang w:val="en-US"/>
        </w:rPr>
        <w:t>Jolliffe</w:t>
      </w:r>
      <w:proofErr w:type="spellEnd"/>
      <w:r w:rsidRPr="00B977E2">
        <w:rPr>
          <w:rFonts w:ascii="Times New Roman" w:hAnsi="Times New Roman" w:cs="Times New Roman"/>
          <w:lang w:val="en-US"/>
        </w:rPr>
        <w:t xml:space="preserve">; in the 1870s (during and in the aftermath of Reconstruction) Albion </w:t>
      </w:r>
      <w:proofErr w:type="spellStart"/>
      <w:r w:rsidRPr="00B977E2">
        <w:rPr>
          <w:rFonts w:ascii="Times New Roman" w:hAnsi="Times New Roman" w:cs="Times New Roman"/>
          <w:lang w:val="en-US"/>
        </w:rPr>
        <w:t>Tourgee</w:t>
      </w:r>
      <w:proofErr w:type="spellEnd"/>
      <w:r w:rsidRPr="00B977E2">
        <w:rPr>
          <w:rFonts w:ascii="Times New Roman" w:hAnsi="Times New Roman" w:cs="Times New Roman"/>
          <w:lang w:val="en-US"/>
        </w:rPr>
        <w:t xml:space="preserve">; and in the 1890s (as the cloud of Jim Crow was descending) Charles Chesnutt.  Beaumont’s 1835 novel </w:t>
      </w:r>
      <w:r w:rsidRPr="00B977E2">
        <w:rPr>
          <w:rFonts w:ascii="Times New Roman" w:hAnsi="Times New Roman" w:cs="Times New Roman"/>
          <w:i/>
          <w:lang w:val="en-US"/>
        </w:rPr>
        <w:t xml:space="preserve">Marie; </w:t>
      </w:r>
      <w:proofErr w:type="spellStart"/>
      <w:r w:rsidRPr="00B977E2">
        <w:rPr>
          <w:rFonts w:ascii="Times New Roman" w:hAnsi="Times New Roman" w:cs="Times New Roman"/>
          <w:i/>
          <w:lang w:val="en-US"/>
        </w:rPr>
        <w:t>ou</w:t>
      </w:r>
      <w:proofErr w:type="spellEnd"/>
      <w:r w:rsidRPr="00B977E2">
        <w:rPr>
          <w:rFonts w:ascii="Times New Roman" w:hAnsi="Times New Roman" w:cs="Times New Roman"/>
          <w:i/>
          <w:lang w:val="en-US"/>
        </w:rPr>
        <w:t xml:space="preserve"> </w:t>
      </w:r>
      <w:proofErr w:type="spellStart"/>
      <w:r w:rsidRPr="00B977E2">
        <w:rPr>
          <w:rFonts w:ascii="Times New Roman" w:hAnsi="Times New Roman" w:cs="Times New Roman"/>
          <w:i/>
          <w:lang w:val="en-US"/>
        </w:rPr>
        <w:t>L’esclavage</w:t>
      </w:r>
      <w:proofErr w:type="spellEnd"/>
      <w:r w:rsidRPr="00B977E2">
        <w:rPr>
          <w:rFonts w:ascii="Times New Roman" w:hAnsi="Times New Roman" w:cs="Times New Roman"/>
          <w:i/>
          <w:lang w:val="en-US"/>
        </w:rPr>
        <w:t xml:space="preserve"> aux </w:t>
      </w:r>
      <w:proofErr w:type="spellStart"/>
      <w:r w:rsidRPr="00B977E2">
        <w:rPr>
          <w:rFonts w:ascii="Times New Roman" w:hAnsi="Times New Roman" w:cs="Times New Roman"/>
          <w:i/>
          <w:lang w:val="en-US"/>
        </w:rPr>
        <w:t>États</w:t>
      </w:r>
      <w:proofErr w:type="spellEnd"/>
      <w:r w:rsidRPr="00B977E2">
        <w:rPr>
          <w:rFonts w:ascii="Times New Roman" w:hAnsi="Times New Roman" w:cs="Times New Roman"/>
          <w:i/>
          <w:lang w:val="en-US"/>
        </w:rPr>
        <w:t xml:space="preserve"> Unis</w:t>
      </w:r>
      <w:r w:rsidRPr="00B977E2">
        <w:rPr>
          <w:rFonts w:ascii="Times New Roman" w:hAnsi="Times New Roman" w:cs="Times New Roman"/>
          <w:lang w:val="en-US"/>
        </w:rPr>
        <w:t xml:space="preserve"> lays the groundwork for the project in a number of ways.  First, contrasting his project to his famous friend’s </w:t>
      </w:r>
      <w:proofErr w:type="spellStart"/>
      <w:r w:rsidRPr="00B977E2">
        <w:rPr>
          <w:rFonts w:ascii="Times New Roman" w:hAnsi="Times New Roman" w:cs="Times New Roman"/>
          <w:i/>
          <w:lang w:val="en-US"/>
        </w:rPr>
        <w:t>Democratie</w:t>
      </w:r>
      <w:proofErr w:type="spellEnd"/>
      <w:r w:rsidRPr="00B977E2">
        <w:rPr>
          <w:rFonts w:ascii="Times New Roman" w:hAnsi="Times New Roman" w:cs="Times New Roman"/>
          <w:lang w:val="en-US"/>
        </w:rPr>
        <w:t xml:space="preserve"> published in the same year, Beaumont argues that he chose the form of the novel because it was better suited to discuss the customs of American life, while Tocqueville’s treatise/essay format was better suited to a discussion of the political institutions of American democracy.  Beaumont thus sets up a dichotomy between a formalist and theoretical view of American public life and a more critical examination of the prejudices and inequality at the root of American culture.  </w:t>
      </w:r>
      <w:proofErr w:type="gramStart"/>
      <w:r w:rsidRPr="00B977E2">
        <w:rPr>
          <w:rFonts w:ascii="Times New Roman" w:hAnsi="Times New Roman" w:cs="Times New Roman"/>
          <w:lang w:val="en-US"/>
        </w:rPr>
        <w:t>This rings</w:t>
      </w:r>
      <w:proofErr w:type="gramEnd"/>
      <w:r w:rsidRPr="00B977E2">
        <w:rPr>
          <w:rFonts w:ascii="Times New Roman" w:hAnsi="Times New Roman" w:cs="Times New Roman"/>
          <w:lang w:val="en-US"/>
        </w:rPr>
        <w:t xml:space="preserve"> of what Roscoe Pound would later call the difference between the law in books and the law in action.  By suggesting that the novel might be a tool to address the subtler questions how race and racism is embedded in the substructure of American law, Beaumont lays the groundwork for the lawyer/authors that follow.</w:t>
      </w:r>
    </w:p>
    <w:p w:rsidR="007F6E23" w:rsidRPr="00B977E2" w:rsidRDefault="007F6E23" w:rsidP="00B238C1">
      <w:pPr>
        <w:spacing w:after="0"/>
        <w:jc w:val="both"/>
        <w:rPr>
          <w:rFonts w:ascii="Times New Roman" w:hAnsi="Times New Roman" w:cs="Times New Roman"/>
          <w:lang w:val="en-US"/>
        </w:rPr>
      </w:pPr>
      <w:proofErr w:type="spellStart"/>
      <w:r w:rsidRPr="00B977E2">
        <w:rPr>
          <w:rFonts w:ascii="Times New Roman" w:hAnsi="Times New Roman" w:cs="Times New Roman"/>
          <w:lang w:val="en-US"/>
        </w:rPr>
        <w:t>Hildreth</w:t>
      </w:r>
      <w:proofErr w:type="spellEnd"/>
      <w:r w:rsidRPr="00B977E2">
        <w:rPr>
          <w:rFonts w:ascii="Times New Roman" w:hAnsi="Times New Roman" w:cs="Times New Roman"/>
          <w:lang w:val="en-US"/>
        </w:rPr>
        <w:t xml:space="preserve"> followed it most directly, writing the first edition of </w:t>
      </w:r>
      <w:proofErr w:type="spellStart"/>
      <w:r w:rsidRPr="00B977E2">
        <w:rPr>
          <w:rFonts w:ascii="Times New Roman" w:hAnsi="Times New Roman" w:cs="Times New Roman"/>
          <w:i/>
          <w:lang w:val="en-US"/>
        </w:rPr>
        <w:t>Archy</w:t>
      </w:r>
      <w:proofErr w:type="spellEnd"/>
      <w:r w:rsidRPr="00B977E2">
        <w:rPr>
          <w:rFonts w:ascii="Times New Roman" w:hAnsi="Times New Roman" w:cs="Times New Roman"/>
          <w:i/>
          <w:lang w:val="en-US"/>
        </w:rPr>
        <w:t xml:space="preserve"> Moore</w:t>
      </w:r>
      <w:r w:rsidRPr="00B977E2">
        <w:rPr>
          <w:rFonts w:ascii="Times New Roman" w:hAnsi="Times New Roman" w:cs="Times New Roman"/>
          <w:lang w:val="en-US"/>
        </w:rPr>
        <w:t xml:space="preserve"> (the first novel about American slavery in English by and American) directly after reading both Beaumont and Tocqueville while he convalesced in Florida in 1835.  The later authors followed the example in various ways as they sought a forum for their utopian ideas of justice and equality that were so often unwelcome or silenced in the courts.  Take, for example, John </w:t>
      </w:r>
      <w:proofErr w:type="spellStart"/>
      <w:r w:rsidRPr="00B977E2">
        <w:rPr>
          <w:rFonts w:ascii="Times New Roman" w:hAnsi="Times New Roman" w:cs="Times New Roman"/>
          <w:lang w:val="en-US"/>
        </w:rPr>
        <w:t>Jolliffe</w:t>
      </w:r>
      <w:proofErr w:type="spellEnd"/>
      <w:r w:rsidRPr="00B977E2">
        <w:rPr>
          <w:rFonts w:ascii="Times New Roman" w:hAnsi="Times New Roman" w:cs="Times New Roman"/>
          <w:lang w:val="en-US"/>
        </w:rPr>
        <w:t xml:space="preserve">.  He was a lawyer in Cincinnati before the </w:t>
      </w:r>
      <w:r w:rsidRPr="00B977E2">
        <w:rPr>
          <w:rFonts w:ascii="Times New Roman" w:hAnsi="Times New Roman" w:cs="Times New Roman"/>
          <w:lang w:val="en-US"/>
        </w:rPr>
        <w:lastRenderedPageBreak/>
        <w:t xml:space="preserve">outbreak of the Civil War and he had a hand in defending nearly every fugitive slave who came across to Ohio from Kentucky.  Most famously, he unsuccessfully defended Margaret Garner (Toni Morrison’s historical reference for </w:t>
      </w:r>
      <w:r w:rsidRPr="00B977E2">
        <w:rPr>
          <w:rFonts w:ascii="Times New Roman" w:hAnsi="Times New Roman" w:cs="Times New Roman"/>
          <w:i/>
          <w:lang w:val="en-US"/>
        </w:rPr>
        <w:t>Beloved</w:t>
      </w:r>
      <w:r w:rsidRPr="00B977E2">
        <w:rPr>
          <w:rFonts w:ascii="Times New Roman" w:hAnsi="Times New Roman" w:cs="Times New Roman"/>
          <w:lang w:val="en-US"/>
        </w:rPr>
        <w:t xml:space="preserve">).  Losing case after case, serving as the only public voice of accused fugitive slaves doomed to be returned to the south, </w:t>
      </w:r>
      <w:proofErr w:type="spellStart"/>
      <w:r w:rsidRPr="00B977E2">
        <w:rPr>
          <w:rFonts w:ascii="Times New Roman" w:hAnsi="Times New Roman" w:cs="Times New Roman"/>
          <w:lang w:val="en-US"/>
        </w:rPr>
        <w:t>Jolliffe</w:t>
      </w:r>
      <w:proofErr w:type="spellEnd"/>
      <w:r w:rsidRPr="00B977E2">
        <w:rPr>
          <w:rFonts w:ascii="Times New Roman" w:hAnsi="Times New Roman" w:cs="Times New Roman"/>
          <w:lang w:val="en-US"/>
        </w:rPr>
        <w:t xml:space="preserve"> saw an opportunity after the 1852 publication of Harriet Beecher Stowe’s </w:t>
      </w:r>
      <w:r w:rsidRPr="00B977E2">
        <w:rPr>
          <w:rFonts w:ascii="Times New Roman" w:hAnsi="Times New Roman" w:cs="Times New Roman"/>
          <w:i/>
          <w:lang w:val="en-US"/>
        </w:rPr>
        <w:t>Uncle Tom’s Cabin</w:t>
      </w:r>
      <w:r w:rsidRPr="00B977E2">
        <w:rPr>
          <w:rFonts w:ascii="Times New Roman" w:hAnsi="Times New Roman" w:cs="Times New Roman"/>
          <w:lang w:val="en-US"/>
        </w:rPr>
        <w:t xml:space="preserve"> to further his own advocacy by writing two antislavery novels.  Though commercially unsuccessful, </w:t>
      </w:r>
      <w:proofErr w:type="spellStart"/>
      <w:r w:rsidRPr="00B977E2">
        <w:rPr>
          <w:rFonts w:ascii="Times New Roman" w:hAnsi="Times New Roman" w:cs="Times New Roman"/>
          <w:lang w:val="en-US"/>
        </w:rPr>
        <w:t>Jolliffe’s</w:t>
      </w:r>
      <w:proofErr w:type="spellEnd"/>
      <w:r w:rsidRPr="00B977E2">
        <w:rPr>
          <w:rFonts w:ascii="Times New Roman" w:hAnsi="Times New Roman" w:cs="Times New Roman"/>
          <w:lang w:val="en-US"/>
        </w:rPr>
        <w:t xml:space="preserve"> novels offer a window onto his own life as </w:t>
      </w:r>
      <w:proofErr w:type="gramStart"/>
      <w:r w:rsidRPr="00B977E2">
        <w:rPr>
          <w:rFonts w:ascii="Times New Roman" w:hAnsi="Times New Roman" w:cs="Times New Roman"/>
          <w:lang w:val="en-US"/>
        </w:rPr>
        <w:t>an</w:t>
      </w:r>
      <w:proofErr w:type="gramEnd"/>
      <w:r w:rsidRPr="00B977E2">
        <w:rPr>
          <w:rFonts w:ascii="Times New Roman" w:hAnsi="Times New Roman" w:cs="Times New Roman"/>
          <w:lang w:val="en-US"/>
        </w:rPr>
        <w:t xml:space="preserve"> lawyer for fugitive slaves and dramatize the limits of permitted expression within the boundaries of his legal practice.</w:t>
      </w:r>
    </w:p>
    <w:p w:rsidR="007F6E23" w:rsidRPr="00B977E2" w:rsidRDefault="007F6E23" w:rsidP="00B238C1">
      <w:pPr>
        <w:spacing w:after="0"/>
        <w:jc w:val="both"/>
        <w:rPr>
          <w:rFonts w:ascii="Times New Roman" w:hAnsi="Times New Roman" w:cs="Times New Roman"/>
          <w:lang w:val="en-US"/>
        </w:rPr>
      </w:pPr>
      <w:r w:rsidRPr="00B977E2">
        <w:rPr>
          <w:rFonts w:ascii="Times New Roman" w:hAnsi="Times New Roman" w:cs="Times New Roman"/>
          <w:lang w:val="en-US"/>
        </w:rPr>
        <w:t xml:space="preserve">Beaumont is the most salient transatlantic character in my project.  He was a vector of the continental image of the sentimental </w:t>
      </w:r>
      <w:proofErr w:type="gramStart"/>
      <w:r w:rsidRPr="00B977E2">
        <w:rPr>
          <w:rFonts w:ascii="Times New Roman" w:hAnsi="Times New Roman" w:cs="Times New Roman"/>
          <w:lang w:val="en-US"/>
        </w:rPr>
        <w:t>negro</w:t>
      </w:r>
      <w:proofErr w:type="gramEnd"/>
      <w:r w:rsidRPr="00B977E2">
        <w:rPr>
          <w:rFonts w:ascii="Times New Roman" w:hAnsi="Times New Roman" w:cs="Times New Roman"/>
          <w:lang w:val="en-US"/>
        </w:rPr>
        <w:t xml:space="preserve"> into American literature.  But he is not the only connection to Europe.  At the end of their careers, in failing health and having been found too radical for the domestic political scene, both Albion </w:t>
      </w:r>
      <w:proofErr w:type="spellStart"/>
      <w:r w:rsidRPr="00B977E2">
        <w:rPr>
          <w:rFonts w:ascii="Times New Roman" w:hAnsi="Times New Roman" w:cs="Times New Roman"/>
          <w:lang w:val="en-US"/>
        </w:rPr>
        <w:t>Tourgee</w:t>
      </w:r>
      <w:proofErr w:type="spellEnd"/>
      <w:r w:rsidRPr="00B977E2">
        <w:rPr>
          <w:rFonts w:ascii="Times New Roman" w:hAnsi="Times New Roman" w:cs="Times New Roman"/>
          <w:lang w:val="en-US"/>
        </w:rPr>
        <w:t xml:space="preserve"> and Richard </w:t>
      </w:r>
      <w:proofErr w:type="spellStart"/>
      <w:r w:rsidRPr="00B977E2">
        <w:rPr>
          <w:rFonts w:ascii="Times New Roman" w:hAnsi="Times New Roman" w:cs="Times New Roman"/>
          <w:lang w:val="en-US"/>
        </w:rPr>
        <w:t>Hildreth</w:t>
      </w:r>
      <w:proofErr w:type="spellEnd"/>
      <w:r w:rsidRPr="00B977E2">
        <w:rPr>
          <w:rFonts w:ascii="Times New Roman" w:hAnsi="Times New Roman" w:cs="Times New Roman"/>
          <w:lang w:val="en-US"/>
        </w:rPr>
        <w:t xml:space="preserve"> were appointed to European consulates.  </w:t>
      </w:r>
      <w:proofErr w:type="spellStart"/>
      <w:r w:rsidRPr="00B977E2">
        <w:rPr>
          <w:rFonts w:ascii="Times New Roman" w:hAnsi="Times New Roman" w:cs="Times New Roman"/>
          <w:lang w:val="en-US"/>
        </w:rPr>
        <w:t>Hildreth</w:t>
      </w:r>
      <w:proofErr w:type="spellEnd"/>
      <w:r w:rsidRPr="00B977E2">
        <w:rPr>
          <w:rFonts w:ascii="Times New Roman" w:hAnsi="Times New Roman" w:cs="Times New Roman"/>
          <w:lang w:val="en-US"/>
        </w:rPr>
        <w:t xml:space="preserve"> spent his last years in Trieste (he is buried beside Theodore Parker in Florence) while </w:t>
      </w:r>
      <w:proofErr w:type="spellStart"/>
      <w:r w:rsidRPr="00B977E2">
        <w:rPr>
          <w:rFonts w:ascii="Times New Roman" w:hAnsi="Times New Roman" w:cs="Times New Roman"/>
          <w:lang w:val="en-US"/>
        </w:rPr>
        <w:t>Tourgee</w:t>
      </w:r>
      <w:proofErr w:type="spellEnd"/>
      <w:r w:rsidRPr="00B977E2">
        <w:rPr>
          <w:rFonts w:ascii="Times New Roman" w:hAnsi="Times New Roman" w:cs="Times New Roman"/>
          <w:lang w:val="en-US"/>
        </w:rPr>
        <w:t xml:space="preserve"> ended his life as consul at Bordeaux.  </w:t>
      </w:r>
    </w:p>
    <w:p w:rsidR="007F6E23" w:rsidRDefault="007F6E23" w:rsidP="007F6E23">
      <w:pPr>
        <w:jc w:val="both"/>
        <w:rPr>
          <w:rFonts w:ascii="Times New Roman" w:hAnsi="Times New Roman" w:cs="Times New Roman"/>
          <w:lang w:val="en-US"/>
        </w:rPr>
      </w:pPr>
    </w:p>
    <w:p w:rsidR="00B238C1" w:rsidRPr="00B977E2" w:rsidRDefault="00B238C1" w:rsidP="007F6E23">
      <w:pPr>
        <w:jc w:val="both"/>
        <w:rPr>
          <w:rFonts w:ascii="Times New Roman" w:hAnsi="Times New Roman" w:cs="Times New Roman"/>
          <w:lang w:val="en-US"/>
        </w:rPr>
      </w:pPr>
    </w:p>
    <w:p w:rsidR="007F6E23" w:rsidRPr="00B238C1" w:rsidRDefault="007F6E23" w:rsidP="007F6E23">
      <w:pPr>
        <w:jc w:val="both"/>
        <w:rPr>
          <w:rFonts w:ascii="Times New Roman" w:hAnsi="Times New Roman" w:cs="Times New Roman"/>
          <w:b/>
          <w:lang w:val="en-US"/>
        </w:rPr>
      </w:pPr>
      <w:r w:rsidRPr="00B238C1">
        <w:rPr>
          <w:rFonts w:ascii="Times New Roman" w:eastAsia="Times New Roman" w:hAnsi="Times New Roman" w:cs="Times New Roman"/>
          <w:b/>
          <w:sz w:val="24"/>
          <w:szCs w:val="24"/>
          <w:lang w:val="en-US" w:eastAsia="fr-FR"/>
        </w:rPr>
        <w:t>Pablo Gomez Munoz</w:t>
      </w:r>
      <w:r w:rsidRPr="00B238C1">
        <w:rPr>
          <w:rFonts w:ascii="Times New Roman" w:hAnsi="Times New Roman" w:cs="Times New Roman"/>
          <w:b/>
          <w:lang w:val="en-US"/>
        </w:rPr>
        <w:t xml:space="preserve">, </w:t>
      </w:r>
      <w:r w:rsidRPr="00B238C1">
        <w:rPr>
          <w:rFonts w:ascii="Times New Roman" w:eastAsia="Times New Roman" w:hAnsi="Times New Roman" w:cs="Times New Roman"/>
          <w:b/>
          <w:sz w:val="24"/>
          <w:szCs w:val="24"/>
          <w:lang w:val="en-US" w:eastAsia="fr-FR"/>
        </w:rPr>
        <w:t xml:space="preserve">« </w:t>
      </w:r>
      <w:r w:rsidRPr="00B238C1">
        <w:rPr>
          <w:rFonts w:ascii="Times New Roman" w:hAnsi="Times New Roman" w:cs="Times New Roman"/>
          <w:b/>
          <w:lang w:val="en-US"/>
        </w:rPr>
        <w:t xml:space="preserve">Complex narratives in contemporary science fiction films </w:t>
      </w:r>
      <w:r w:rsidRPr="00B238C1">
        <w:rPr>
          <w:rFonts w:ascii="Times New Roman" w:eastAsia="Times New Roman" w:hAnsi="Times New Roman" w:cs="Times New Roman"/>
          <w:b/>
          <w:sz w:val="24"/>
          <w:szCs w:val="24"/>
          <w:lang w:val="en-US" w:eastAsia="fr-FR"/>
        </w:rPr>
        <w:t>»</w:t>
      </w:r>
      <w:r w:rsidRPr="00B238C1">
        <w:rPr>
          <w:rFonts w:ascii="Times New Roman" w:hAnsi="Times New Roman" w:cs="Times New Roman"/>
          <w:b/>
          <w:lang w:val="en-US"/>
        </w:rPr>
        <w:t xml:space="preserve"> (Zaragoza, Spain)</w:t>
      </w:r>
    </w:p>
    <w:p w:rsidR="007F6E23" w:rsidRDefault="007F6E23" w:rsidP="007F6E23">
      <w:pPr>
        <w:jc w:val="both"/>
        <w:rPr>
          <w:rFonts w:ascii="Times New Roman" w:hAnsi="Times New Roman" w:cs="Times New Roman"/>
          <w:lang w:val="en-US"/>
        </w:rPr>
      </w:pPr>
      <w:r w:rsidRPr="00B977E2">
        <w:rPr>
          <w:rFonts w:ascii="Times New Roman" w:hAnsi="Times New Roman" w:cs="Times New Roman"/>
          <w:lang w:val="en-US"/>
        </w:rPr>
        <w:t xml:space="preserve">The main objective of my PhD thesis is to study contemporary science fiction films (2000-2015) from a cosmopolitan perspective. While filmmaking is becoming more transnational, it is obvious that Hollywood is the leading film industry in the world. Even though I consider English-language films from different countries, American films constitute the core of my research material. During the last two decades, the social sciences have shifted their main object of interest from globalization to the cosmopolitan paradigm. Cosmopolitanism is no longer seen as </w:t>
      </w:r>
      <w:proofErr w:type="gramStart"/>
      <w:r w:rsidRPr="00B977E2">
        <w:rPr>
          <w:rFonts w:ascii="Times New Roman" w:hAnsi="Times New Roman" w:cs="Times New Roman"/>
          <w:lang w:val="en-US"/>
        </w:rPr>
        <w:t>an</w:t>
      </w:r>
      <w:proofErr w:type="gramEnd"/>
      <w:r w:rsidRPr="00B977E2">
        <w:rPr>
          <w:rFonts w:ascii="Times New Roman" w:hAnsi="Times New Roman" w:cs="Times New Roman"/>
          <w:lang w:val="en-US"/>
        </w:rPr>
        <w:t xml:space="preserve"> universal, ideal project. Rather, the new cosmopolitanism condition signals the current awareness of the relevance of transnational interactions and their consequences. Throughout its history, science fiction has connected to society's imaginaries. Just as cosmopolitanism, science fiction creates imagined futures to interpret the present and the past. Due to its capacity to articulate particularly complex stories and concepts, science fiction is a film genre that is specially well-equipped to study cosmopolitan phenomena. This dissertation project draws on the imaginary worlds that science fiction creates to explore the transnational experiences that human beings have. My analysis focuses on transnational and cosmopolitan imaginaries, the division and differentiation between spaces of poverty and prosperity, borders, transnational couples and families, aliens as a metaphor of immigration, connections among people in different places and times, and the centrality of learning and critical thinking to cosmopolitanism. In order to study the relationship between visual, narrative, and conceptual complexity of these films and their cosmopolitan character, I employ visual and </w:t>
      </w:r>
      <w:proofErr w:type="spellStart"/>
      <w:r w:rsidRPr="00B977E2">
        <w:rPr>
          <w:rFonts w:ascii="Times New Roman" w:hAnsi="Times New Roman" w:cs="Times New Roman"/>
          <w:lang w:val="en-US"/>
        </w:rPr>
        <w:t>narratological</w:t>
      </w:r>
      <w:proofErr w:type="spellEnd"/>
      <w:r w:rsidRPr="00B977E2">
        <w:rPr>
          <w:rFonts w:ascii="Times New Roman" w:hAnsi="Times New Roman" w:cs="Times New Roman"/>
          <w:lang w:val="en-US"/>
        </w:rPr>
        <w:t xml:space="preserve"> analysis. In addition, I resort to science fiction film genre theory and social studies on borders and cosmopolitanism.</w:t>
      </w:r>
    </w:p>
    <w:p w:rsidR="00B238C1" w:rsidRPr="00B977E2" w:rsidRDefault="00B238C1" w:rsidP="007F6E23">
      <w:pPr>
        <w:jc w:val="both"/>
        <w:rPr>
          <w:rFonts w:ascii="Times New Roman" w:hAnsi="Times New Roman" w:cs="Times New Roman"/>
          <w:lang w:val="en-US"/>
        </w:rPr>
      </w:pPr>
    </w:p>
    <w:p w:rsidR="007F6E23" w:rsidRPr="00B977E2" w:rsidRDefault="007F6E23" w:rsidP="007F6E23">
      <w:pPr>
        <w:jc w:val="both"/>
        <w:rPr>
          <w:rFonts w:ascii="Times New Roman" w:hAnsi="Times New Roman" w:cs="Times New Roman"/>
          <w:lang w:val="en-US"/>
        </w:rPr>
      </w:pPr>
    </w:p>
    <w:p w:rsidR="007F6E23" w:rsidRPr="00B238C1" w:rsidRDefault="007F6E23" w:rsidP="007F6E23">
      <w:pPr>
        <w:jc w:val="both"/>
        <w:rPr>
          <w:rFonts w:ascii="Times New Roman" w:hAnsi="Times New Roman" w:cs="Times New Roman"/>
          <w:b/>
          <w:lang w:val="en-US"/>
        </w:rPr>
      </w:pPr>
      <w:r w:rsidRPr="00B238C1">
        <w:rPr>
          <w:rFonts w:ascii="Times New Roman" w:hAnsi="Times New Roman" w:cs="Times New Roman"/>
          <w:b/>
          <w:lang w:val="en-US"/>
        </w:rPr>
        <w:t>Rebecca Franklin-</w:t>
      </w:r>
      <w:proofErr w:type="spellStart"/>
      <w:r w:rsidRPr="00B238C1">
        <w:rPr>
          <w:rFonts w:ascii="Times New Roman" w:hAnsi="Times New Roman" w:cs="Times New Roman"/>
          <w:b/>
          <w:lang w:val="en-US"/>
        </w:rPr>
        <w:t>Landi</w:t>
      </w:r>
      <w:proofErr w:type="spellEnd"/>
      <w:r w:rsidRPr="00B238C1">
        <w:rPr>
          <w:rFonts w:ascii="Times New Roman" w:hAnsi="Times New Roman" w:cs="Times New Roman"/>
          <w:b/>
          <w:lang w:val="en-US"/>
        </w:rPr>
        <w:t>, « McCarthyism and the Cinema of Fear » (Aix-Marseille)</w:t>
      </w:r>
    </w:p>
    <w:p w:rsidR="007F6E23" w:rsidRPr="00B977E2" w:rsidRDefault="007F6E23" w:rsidP="00B238C1">
      <w:pPr>
        <w:spacing w:after="0"/>
        <w:jc w:val="both"/>
        <w:rPr>
          <w:rFonts w:ascii="Times New Roman" w:hAnsi="Times New Roman" w:cs="Times New Roman"/>
          <w:lang w:val="en-GB"/>
        </w:rPr>
      </w:pPr>
      <w:r w:rsidRPr="00B977E2">
        <w:rPr>
          <w:rFonts w:ascii="Times New Roman" w:hAnsi="Times New Roman" w:cs="Times New Roman"/>
          <w:lang w:val="en-GB"/>
        </w:rPr>
        <w:t xml:space="preserve">    The aim of this thesis is to interpret the manifestations of McCarthyism and its consequences on American society, through the lens of cinema. The anti-communist crusade, instigated by Senator Joseph McCarthy’s allegations of high-level spying activity, developed a distinct </w:t>
      </w:r>
      <w:proofErr w:type="gramStart"/>
      <w:r w:rsidRPr="00B977E2">
        <w:rPr>
          <w:rFonts w:ascii="Times New Roman" w:hAnsi="Times New Roman" w:cs="Times New Roman"/>
          <w:lang w:val="en-GB"/>
        </w:rPr>
        <w:t>rhetoric which</w:t>
      </w:r>
      <w:proofErr w:type="gramEnd"/>
      <w:r w:rsidRPr="00B977E2">
        <w:rPr>
          <w:rFonts w:ascii="Times New Roman" w:hAnsi="Times New Roman" w:cs="Times New Roman"/>
          <w:lang w:val="en-GB"/>
        </w:rPr>
        <w:t xml:space="preserve"> </w:t>
      </w:r>
      <w:r w:rsidRPr="00B977E2">
        <w:rPr>
          <w:rFonts w:ascii="Times New Roman" w:hAnsi="Times New Roman" w:cs="Times New Roman"/>
          <w:lang w:val="en-GB"/>
        </w:rPr>
        <w:lastRenderedPageBreak/>
        <w:t>echoed the contemporary geopolitical situation – the country, like the world, was split between Them and Us. US citizens had to choose which side they were on and publicly declare and defend their beliefs. McCarthyism was particularly toxic as it affected every aspect of the American way of life, feeding on people's fear and paranoia so that denunciation became an accepted part of the American consciousness.</w:t>
      </w:r>
    </w:p>
    <w:p w:rsidR="007F6E23" w:rsidRPr="00B977E2" w:rsidRDefault="007F6E23" w:rsidP="00B238C1">
      <w:pPr>
        <w:spacing w:after="0"/>
        <w:jc w:val="both"/>
        <w:rPr>
          <w:rFonts w:ascii="Times New Roman" w:hAnsi="Times New Roman" w:cs="Times New Roman"/>
          <w:lang w:val="en-GB"/>
        </w:rPr>
      </w:pPr>
      <w:r w:rsidRPr="00B977E2">
        <w:rPr>
          <w:rFonts w:ascii="Times New Roman" w:hAnsi="Times New Roman" w:cs="Times New Roman"/>
          <w:lang w:val="en-GB"/>
        </w:rPr>
        <w:t xml:space="preserve">     In order to understand this fear, this research combines a </w:t>
      </w:r>
      <w:proofErr w:type="spellStart"/>
      <w:r w:rsidRPr="00B977E2">
        <w:rPr>
          <w:rFonts w:ascii="Times New Roman" w:hAnsi="Times New Roman" w:cs="Times New Roman"/>
          <w:lang w:val="en-GB"/>
        </w:rPr>
        <w:t>civilisational</w:t>
      </w:r>
      <w:proofErr w:type="spellEnd"/>
      <w:r w:rsidRPr="00B977E2">
        <w:rPr>
          <w:rFonts w:ascii="Times New Roman" w:hAnsi="Times New Roman" w:cs="Times New Roman"/>
          <w:lang w:val="en-GB"/>
        </w:rPr>
        <w:t xml:space="preserve"> approach with the study of a selected corpus of films. The study is divided into three chapters analysing the economic, social and political pressures which conditioned the US and Hollywood, followed by a fourth chapter on the aesthetic portrayal of fear in Hollywood cinema. The pervasiveness of these themes also emphasises how strongly McCarthyism was interwoven into the fabric of American society. This is particularly true for certain key myths and beliefs, notably Manifest Destiny, American </w:t>
      </w:r>
      <w:proofErr w:type="spellStart"/>
      <w:r w:rsidRPr="00B977E2">
        <w:rPr>
          <w:rFonts w:ascii="Times New Roman" w:hAnsi="Times New Roman" w:cs="Times New Roman"/>
          <w:lang w:val="en-GB"/>
        </w:rPr>
        <w:t>Exceptionalism</w:t>
      </w:r>
      <w:proofErr w:type="spellEnd"/>
      <w:r w:rsidRPr="00B977E2">
        <w:rPr>
          <w:rFonts w:ascii="Times New Roman" w:hAnsi="Times New Roman" w:cs="Times New Roman"/>
          <w:lang w:val="en-GB"/>
        </w:rPr>
        <w:t xml:space="preserve">, the Myth of the Self-made Man and the American Dream. </w:t>
      </w:r>
    </w:p>
    <w:p w:rsidR="007F6E23" w:rsidRPr="00B977E2" w:rsidRDefault="007F6E23" w:rsidP="00B238C1">
      <w:pPr>
        <w:spacing w:after="0"/>
        <w:jc w:val="both"/>
        <w:rPr>
          <w:rFonts w:ascii="Times New Roman" w:hAnsi="Times New Roman" w:cs="Times New Roman"/>
          <w:lang w:val="en-GB"/>
        </w:rPr>
      </w:pPr>
      <w:r w:rsidRPr="00B977E2">
        <w:rPr>
          <w:rFonts w:ascii="Times New Roman" w:hAnsi="Times New Roman" w:cs="Times New Roman"/>
          <w:lang w:val="en-GB"/>
        </w:rPr>
        <w:t xml:space="preserve">     The decision to use a selection of films by three major directors; Kazan, Hitchcock and </w:t>
      </w:r>
      <w:proofErr w:type="spellStart"/>
      <w:r w:rsidRPr="00B977E2">
        <w:rPr>
          <w:rFonts w:ascii="Times New Roman" w:hAnsi="Times New Roman" w:cs="Times New Roman"/>
          <w:lang w:val="en-GB"/>
        </w:rPr>
        <w:t>Zinnemann</w:t>
      </w:r>
      <w:proofErr w:type="spellEnd"/>
      <w:r w:rsidRPr="00B977E2">
        <w:rPr>
          <w:rFonts w:ascii="Times New Roman" w:hAnsi="Times New Roman" w:cs="Times New Roman"/>
          <w:lang w:val="en-GB"/>
        </w:rPr>
        <w:t xml:space="preserve">, relates to the men behind the films more than to their preferred genres. All three directors were born outside of the United States and they all became American citizens. At a period when the question of what it was to be American was so central, this study places particular emphasis on the duality these directors represented as foreigners in an adopted land, and the extent to which their personal history, combined with the events of the time, impacted on the films they made between 1946 and 1954. </w:t>
      </w:r>
    </w:p>
    <w:p w:rsidR="007F6E23" w:rsidRPr="00B977E2" w:rsidRDefault="007F6E23" w:rsidP="00B238C1">
      <w:pPr>
        <w:spacing w:after="0"/>
        <w:jc w:val="both"/>
        <w:rPr>
          <w:rFonts w:ascii="Times New Roman" w:hAnsi="Times New Roman" w:cs="Times New Roman"/>
          <w:lang w:val="en-GB"/>
        </w:rPr>
      </w:pPr>
      <w:r w:rsidRPr="00B977E2">
        <w:rPr>
          <w:rFonts w:ascii="Times New Roman" w:hAnsi="Times New Roman" w:cs="Times New Roman"/>
          <w:lang w:val="en-GB"/>
        </w:rPr>
        <w:t xml:space="preserve">     This study has posed various problems: determining the choice of films, the exact dates for the analysis, and the question of structure. The themes which underpin this subject are often interdependent and attempting to divide the subject into clearly defined chapters when fear is an all-pervasive element has been a difficult, even artificial, task. Furthermore, fear is not easily quantifiable. The fear that McCarthyism generated is visible solely as a subtext in our filmography and thus we must depend heavily on subjective interpretations. To counterbalance this, the films have been contextualised by studying the specificities of Hollywood at that time, as well as the social and political movements that aided and intensified McCarthyism. Another troubling issue faced by every historian is perspective. The problem of evaluating an era from a twenty-first century viewpoint, influenced at a conscious and subconscious level by current assumptions and experiences, was another key factor in the choice of a contextual, </w:t>
      </w:r>
      <w:proofErr w:type="spellStart"/>
      <w:r w:rsidRPr="00B977E2">
        <w:rPr>
          <w:rFonts w:ascii="Times New Roman" w:hAnsi="Times New Roman" w:cs="Times New Roman"/>
          <w:lang w:val="en-GB"/>
        </w:rPr>
        <w:t>civilisational</w:t>
      </w:r>
      <w:proofErr w:type="spellEnd"/>
      <w:r w:rsidRPr="00B977E2">
        <w:rPr>
          <w:rFonts w:ascii="Times New Roman" w:hAnsi="Times New Roman" w:cs="Times New Roman"/>
          <w:lang w:val="en-GB"/>
        </w:rPr>
        <w:t xml:space="preserve"> approach. These challenges make a systematic and sensitive approach essential, but also add to the fascination of the subject and its ongoing repercussions.</w:t>
      </w:r>
    </w:p>
    <w:p w:rsidR="007F6E23" w:rsidRPr="00B977E2" w:rsidRDefault="007F6E23" w:rsidP="007F6E23">
      <w:pPr>
        <w:jc w:val="both"/>
        <w:rPr>
          <w:rFonts w:ascii="Times New Roman" w:hAnsi="Times New Roman" w:cs="Times New Roman"/>
          <w:lang w:val="en-GB"/>
        </w:rPr>
      </w:pPr>
    </w:p>
    <w:p w:rsidR="007F6E23" w:rsidRPr="00B238C1" w:rsidRDefault="007F6E23" w:rsidP="007F6E23">
      <w:pPr>
        <w:jc w:val="both"/>
        <w:rPr>
          <w:rFonts w:ascii="Times New Roman" w:hAnsi="Times New Roman" w:cs="Times New Roman"/>
          <w:b/>
          <w:lang w:val="en-GB"/>
        </w:rPr>
      </w:pPr>
      <w:r w:rsidRPr="00B238C1">
        <w:rPr>
          <w:rFonts w:ascii="Times New Roman" w:hAnsi="Times New Roman" w:cs="Times New Roman"/>
          <w:b/>
          <w:lang w:val="en-US"/>
        </w:rPr>
        <w:t>Noelia Gregorio, « The Rebel of Chicano Cinema, Anglo-Mexican Intertextuality in Robert Rodriguez’s films » (Alcala, Spain)</w:t>
      </w:r>
    </w:p>
    <w:p w:rsidR="007F6E23" w:rsidRPr="00B977E2" w:rsidRDefault="007F6E23" w:rsidP="00B238C1">
      <w:pPr>
        <w:spacing w:after="0"/>
        <w:jc w:val="both"/>
        <w:rPr>
          <w:rFonts w:ascii="Times New Roman" w:hAnsi="Times New Roman" w:cs="Times New Roman"/>
          <w:lang w:val="en-US"/>
        </w:rPr>
      </w:pPr>
      <w:r w:rsidRPr="00B977E2">
        <w:rPr>
          <w:rFonts w:ascii="Times New Roman" w:hAnsi="Times New Roman" w:cs="Times New Roman"/>
          <w:lang w:val="en-US"/>
        </w:rPr>
        <w:t xml:space="preserve">Latinos are established as an essential part of both demographics and cultural networks in the United States. Nevertheless, in the last few decades, especially due to the so-called “Latino Boom” of the 1990s, the media interest in this ethnic group has dramatically increased, mainly due to the demographic growth and upward mobility of Latinos. In this context, my dissertation explores the cinema of Robert Rodriguez, as both harbinger and main practitioner of a significant change in trend, in which </w:t>
      </w:r>
      <w:proofErr w:type="spellStart"/>
      <w:r w:rsidRPr="00B977E2">
        <w:rPr>
          <w:rFonts w:ascii="Times New Roman" w:hAnsi="Times New Roman" w:cs="Times New Roman"/>
          <w:lang w:val="en-US"/>
        </w:rPr>
        <w:t>Latinidad</w:t>
      </w:r>
      <w:proofErr w:type="spellEnd"/>
      <w:r w:rsidRPr="00B977E2">
        <w:rPr>
          <w:rFonts w:ascii="Times New Roman" w:hAnsi="Times New Roman" w:cs="Times New Roman"/>
          <w:lang w:val="en-US"/>
        </w:rPr>
        <w:t xml:space="preserve"> spreads, to a greater or lesser extent, through the Anglo community of the United States, while at the same time embraces postmodern views such as hybridity and transnationalism.</w:t>
      </w:r>
    </w:p>
    <w:p w:rsidR="007F6E23" w:rsidRPr="00B977E2" w:rsidRDefault="007F6E23" w:rsidP="00B238C1">
      <w:pPr>
        <w:spacing w:after="0"/>
        <w:jc w:val="both"/>
        <w:rPr>
          <w:rFonts w:ascii="Times New Roman" w:hAnsi="Times New Roman" w:cs="Times New Roman"/>
          <w:lang w:val="en-US"/>
        </w:rPr>
      </w:pPr>
      <w:r w:rsidRPr="00B977E2">
        <w:rPr>
          <w:rFonts w:ascii="Times New Roman" w:hAnsi="Times New Roman" w:cs="Times New Roman"/>
          <w:lang w:val="en-US"/>
        </w:rPr>
        <w:t xml:space="preserve"> Since movies are direct and indirect reflections of the historical moments in which they are made, the representation of Chicanos in U.S. films also follows these trends. The medium’s traditional representations of this ethnic group indulged in negative stereotypes. As film scholar Charles Ramirez Berg claims, the history of Latino images in U.S. cinema is in large measure a pageant of some basic stereotypes such as the harlot, the greaser or the Latin lover (2002:66). In opposition to these </w:t>
      </w:r>
      <w:r w:rsidRPr="00B977E2">
        <w:rPr>
          <w:rFonts w:ascii="Times New Roman" w:hAnsi="Times New Roman" w:cs="Times New Roman"/>
          <w:lang w:val="en-US"/>
        </w:rPr>
        <w:lastRenderedPageBreak/>
        <w:t xml:space="preserve">traditional mainstream Hollywood conventions, we find the Latinos’ own view, in particular that of the Mexican American filmmakers. This Latino ethnic group, especially since the creation of Chicano cinema in the 1970s, has explored and analyzed their own experience and their coexistence with the Anglo community by rejecting Hollywood mainstream visual techniques and narrative patterns.   </w:t>
      </w:r>
    </w:p>
    <w:p w:rsidR="007F6E23" w:rsidRPr="00B977E2" w:rsidRDefault="007F6E23" w:rsidP="00B238C1">
      <w:pPr>
        <w:spacing w:after="0"/>
        <w:jc w:val="both"/>
        <w:rPr>
          <w:rFonts w:ascii="Times New Roman" w:hAnsi="Times New Roman" w:cs="Times New Roman"/>
          <w:lang w:val="en-US"/>
        </w:rPr>
      </w:pPr>
      <w:r w:rsidRPr="00B977E2">
        <w:rPr>
          <w:rFonts w:ascii="Times New Roman" w:hAnsi="Times New Roman" w:cs="Times New Roman"/>
          <w:lang w:val="en-US"/>
        </w:rPr>
        <w:t>Within this context, which brings together two apparently divergent cinematic realities such as mainstream Hollywood and independent Chicano cinema, Chicano filmmaker Robert Rodriguez puts forward a syncretic discourse that gathers certain characteristics from both cultures. Chicano filmmaker Rodriguez’s cinema maintains the Chicano’s “strong connections to both their nation of origin and the one to which they have migrated” emphasizing “a two-way movement across relatively fluid national borders” (</w:t>
      </w:r>
      <w:proofErr w:type="spellStart"/>
      <w:r w:rsidRPr="00B977E2">
        <w:rPr>
          <w:rFonts w:ascii="Times New Roman" w:hAnsi="Times New Roman" w:cs="Times New Roman"/>
          <w:lang w:val="en-US"/>
        </w:rPr>
        <w:t>Kanellos</w:t>
      </w:r>
      <w:proofErr w:type="spellEnd"/>
      <w:r w:rsidRPr="00B977E2">
        <w:rPr>
          <w:rFonts w:ascii="Times New Roman" w:hAnsi="Times New Roman" w:cs="Times New Roman"/>
          <w:lang w:val="en-US"/>
        </w:rPr>
        <w:t xml:space="preserve"> 2008: 1164). Thus, in his filmography, there is no place for exclusion as both ethnic realities, Chicano and Anglo, are intertwined in order to strengthen the mainstream ties and the Latino visibility.     </w:t>
      </w:r>
    </w:p>
    <w:p w:rsidR="007F6E23" w:rsidRPr="00B977E2" w:rsidRDefault="007F6E23" w:rsidP="00B238C1">
      <w:pPr>
        <w:spacing w:after="0"/>
        <w:jc w:val="both"/>
        <w:rPr>
          <w:rFonts w:ascii="Times New Roman" w:hAnsi="Times New Roman" w:cs="Times New Roman"/>
          <w:lang w:val="en-US"/>
        </w:rPr>
      </w:pPr>
      <w:r w:rsidRPr="00B977E2">
        <w:rPr>
          <w:rFonts w:ascii="Times New Roman" w:hAnsi="Times New Roman" w:cs="Times New Roman"/>
          <w:lang w:val="en-US"/>
        </w:rPr>
        <w:t xml:space="preserve">This research understands the work of Robert Rodriguez as a turning point in contemporary Chicano cinema. In order to explain that, this dissertation suggests that it is possible to enter mainstream media institutions and maintain one’s ethnic identity, focusing in this case in the Latino community. Robert Rodriguez’s work represents the integration within Hollywood mainstream cinema of a new cinematic tendency that defies the current national borders and, at the same time, joins together Hollywood dominant norms and the social pattern of independent Chicano cinema.  </w:t>
      </w:r>
    </w:p>
    <w:p w:rsidR="007F6E23" w:rsidRPr="00B977E2" w:rsidRDefault="007F6E23" w:rsidP="007F6E23">
      <w:pPr>
        <w:jc w:val="both"/>
        <w:rPr>
          <w:rFonts w:ascii="Times New Roman" w:hAnsi="Times New Roman" w:cs="Times New Roman"/>
          <w:lang w:val="en-US"/>
        </w:rPr>
      </w:pPr>
    </w:p>
    <w:p w:rsidR="007F6E23" w:rsidRPr="00B238C1" w:rsidRDefault="003D382D" w:rsidP="007F6E23">
      <w:pPr>
        <w:jc w:val="both"/>
        <w:rPr>
          <w:rFonts w:ascii="Times New Roman" w:hAnsi="Times New Roman" w:cs="Times New Roman"/>
          <w:b/>
          <w:lang w:val="en-US"/>
        </w:rPr>
      </w:pPr>
      <w:r w:rsidRPr="00B238C1">
        <w:rPr>
          <w:rFonts w:ascii="Times New Roman" w:hAnsi="Times New Roman" w:cs="Times New Roman"/>
          <w:b/>
          <w:lang w:val="en-US"/>
        </w:rPr>
        <w:t xml:space="preserve">Nicole </w:t>
      </w:r>
      <w:proofErr w:type="spellStart"/>
      <w:r w:rsidRPr="00B238C1">
        <w:rPr>
          <w:rFonts w:ascii="Times New Roman" w:hAnsi="Times New Roman" w:cs="Times New Roman"/>
          <w:b/>
          <w:lang w:val="en-US"/>
        </w:rPr>
        <w:t>Leopoldie</w:t>
      </w:r>
      <w:proofErr w:type="spellEnd"/>
      <w:r w:rsidRPr="00B238C1">
        <w:rPr>
          <w:rFonts w:ascii="Times New Roman" w:hAnsi="Times New Roman" w:cs="Times New Roman"/>
          <w:b/>
          <w:lang w:val="en-US"/>
        </w:rPr>
        <w:t xml:space="preserve">, « The Franco-American Love </w:t>
      </w:r>
      <w:proofErr w:type="gramStart"/>
      <w:r w:rsidRPr="00B238C1">
        <w:rPr>
          <w:rFonts w:ascii="Times New Roman" w:hAnsi="Times New Roman" w:cs="Times New Roman"/>
          <w:b/>
          <w:lang w:val="en-US"/>
        </w:rPr>
        <w:t>Affair :</w:t>
      </w:r>
      <w:proofErr w:type="gramEnd"/>
      <w:r w:rsidRPr="00B238C1">
        <w:rPr>
          <w:rFonts w:ascii="Times New Roman" w:hAnsi="Times New Roman" w:cs="Times New Roman"/>
          <w:b/>
          <w:lang w:val="en-US"/>
        </w:rPr>
        <w:t xml:space="preserve"> Transnational Marriage and Cultural Infatuation in the 19</w:t>
      </w:r>
      <w:r w:rsidRPr="00B238C1">
        <w:rPr>
          <w:rFonts w:ascii="Times New Roman" w:hAnsi="Times New Roman" w:cs="Times New Roman"/>
          <w:b/>
          <w:vertAlign w:val="superscript"/>
          <w:lang w:val="en-US"/>
        </w:rPr>
        <w:t>th</w:t>
      </w:r>
      <w:r w:rsidRPr="00B238C1">
        <w:rPr>
          <w:rFonts w:ascii="Times New Roman" w:hAnsi="Times New Roman" w:cs="Times New Roman"/>
          <w:b/>
          <w:lang w:val="en-US"/>
        </w:rPr>
        <w:t xml:space="preserve"> and 20</w:t>
      </w:r>
      <w:r w:rsidRPr="00B238C1">
        <w:rPr>
          <w:rFonts w:ascii="Times New Roman" w:hAnsi="Times New Roman" w:cs="Times New Roman"/>
          <w:b/>
          <w:vertAlign w:val="superscript"/>
          <w:lang w:val="en-US"/>
        </w:rPr>
        <w:t>th</w:t>
      </w:r>
      <w:r w:rsidRPr="00B238C1">
        <w:rPr>
          <w:rFonts w:ascii="Times New Roman" w:hAnsi="Times New Roman" w:cs="Times New Roman"/>
          <w:b/>
          <w:lang w:val="en-US"/>
        </w:rPr>
        <w:t xml:space="preserve"> Century », (Arlington, USA)</w:t>
      </w:r>
    </w:p>
    <w:p w:rsidR="007F6E23" w:rsidRPr="00B977E2" w:rsidRDefault="007F6E23" w:rsidP="003D382D">
      <w:pPr>
        <w:spacing w:after="0"/>
        <w:rPr>
          <w:rFonts w:ascii="Times New Roman" w:hAnsi="Times New Roman" w:cs="Times New Roman"/>
          <w:lang w:val="en-GB"/>
        </w:rPr>
      </w:pPr>
      <w:r w:rsidRPr="00B977E2">
        <w:rPr>
          <w:rFonts w:ascii="Times New Roman" w:hAnsi="Times New Roman" w:cs="Times New Roman"/>
          <w:lang w:val="en-GB"/>
        </w:rPr>
        <w:t>My doctoral dissertation examines America’s long-standing fascination with France and the Franco-American marriages that were manifested out of this fascination. Here, the concept of</w:t>
      </w:r>
      <w:r w:rsidR="003D382D" w:rsidRPr="00B977E2">
        <w:rPr>
          <w:rFonts w:ascii="Times New Roman" w:hAnsi="Times New Roman" w:cs="Times New Roman"/>
          <w:lang w:val="en-GB"/>
        </w:rPr>
        <w:t xml:space="preserve"> </w:t>
      </w:r>
      <w:r w:rsidRPr="00B977E2">
        <w:rPr>
          <w:rFonts w:ascii="Times New Roman" w:hAnsi="Times New Roman" w:cs="Times New Roman"/>
          <w:lang w:val="en-GB"/>
        </w:rPr>
        <w:t>transnational marriage provides a unique prism through which to view long</w:t>
      </w:r>
      <w:r w:rsidR="003D382D" w:rsidRPr="00B977E2">
        <w:rPr>
          <w:rFonts w:ascii="Times New Roman" w:hAnsi="Times New Roman" w:cs="Times New Roman"/>
          <w:lang w:val="en-GB"/>
        </w:rPr>
        <w:t xml:space="preserve">-standing, complex, </w:t>
      </w:r>
      <w:r w:rsidRPr="00B977E2">
        <w:rPr>
          <w:rFonts w:ascii="Times New Roman" w:hAnsi="Times New Roman" w:cs="Times New Roman"/>
          <w:lang w:val="en-GB"/>
        </w:rPr>
        <w:t>cultural encounters that have continuously occurred between</w:t>
      </w:r>
      <w:r w:rsidR="003D382D" w:rsidRPr="00B977E2">
        <w:rPr>
          <w:rFonts w:ascii="Times New Roman" w:hAnsi="Times New Roman" w:cs="Times New Roman"/>
          <w:lang w:val="en-GB"/>
        </w:rPr>
        <w:t xml:space="preserve"> French and American societies. </w:t>
      </w:r>
      <w:r w:rsidRPr="00B977E2">
        <w:rPr>
          <w:rFonts w:ascii="Times New Roman" w:hAnsi="Times New Roman" w:cs="Times New Roman"/>
          <w:lang w:val="en-GB"/>
        </w:rPr>
        <w:t>Because marriage is a microcosm of larger cultural and so</w:t>
      </w:r>
      <w:r w:rsidR="003D382D" w:rsidRPr="00B977E2">
        <w:rPr>
          <w:rFonts w:ascii="Times New Roman" w:hAnsi="Times New Roman" w:cs="Times New Roman"/>
          <w:lang w:val="en-GB"/>
        </w:rPr>
        <w:t xml:space="preserve">cial values, explaining them is essential to </w:t>
      </w:r>
      <w:r w:rsidRPr="00B977E2">
        <w:rPr>
          <w:rFonts w:ascii="Times New Roman" w:hAnsi="Times New Roman" w:cs="Times New Roman"/>
          <w:lang w:val="en-GB"/>
        </w:rPr>
        <w:t>further exploring and uncovering the interconnectedn</w:t>
      </w:r>
      <w:r w:rsidR="003D382D" w:rsidRPr="00B977E2">
        <w:rPr>
          <w:rFonts w:ascii="Times New Roman" w:hAnsi="Times New Roman" w:cs="Times New Roman"/>
          <w:lang w:val="en-GB"/>
        </w:rPr>
        <w:t xml:space="preserve">ess and interrelatedness of the United States </w:t>
      </w:r>
      <w:r w:rsidRPr="00B977E2">
        <w:rPr>
          <w:rFonts w:ascii="Times New Roman" w:hAnsi="Times New Roman" w:cs="Times New Roman"/>
          <w:lang w:val="en-GB"/>
        </w:rPr>
        <w:t>and France.</w:t>
      </w:r>
    </w:p>
    <w:p w:rsidR="007F6E23" w:rsidRPr="00B977E2" w:rsidRDefault="007F6E23" w:rsidP="003D382D">
      <w:pPr>
        <w:spacing w:after="0"/>
        <w:rPr>
          <w:rFonts w:ascii="Times New Roman" w:hAnsi="Times New Roman" w:cs="Times New Roman"/>
          <w:lang w:val="en-GB"/>
        </w:rPr>
      </w:pPr>
      <w:r w:rsidRPr="00B977E2">
        <w:rPr>
          <w:rFonts w:ascii="Times New Roman" w:hAnsi="Times New Roman" w:cs="Times New Roman"/>
          <w:lang w:val="en-GB"/>
        </w:rPr>
        <w:t>In an attempt to address both why these marriages occurre</w:t>
      </w:r>
      <w:r w:rsidR="003D382D" w:rsidRPr="00B977E2">
        <w:rPr>
          <w:rFonts w:ascii="Times New Roman" w:hAnsi="Times New Roman" w:cs="Times New Roman"/>
          <w:lang w:val="en-GB"/>
        </w:rPr>
        <w:t xml:space="preserve">d and their subsequent cultural </w:t>
      </w:r>
      <w:r w:rsidRPr="00B977E2">
        <w:rPr>
          <w:rFonts w:ascii="Times New Roman" w:hAnsi="Times New Roman" w:cs="Times New Roman"/>
          <w:lang w:val="en-GB"/>
        </w:rPr>
        <w:t>results, I examine three historical contexts: The first occurred dur</w:t>
      </w:r>
      <w:r w:rsidR="003D382D" w:rsidRPr="00B977E2">
        <w:rPr>
          <w:rFonts w:ascii="Times New Roman" w:hAnsi="Times New Roman" w:cs="Times New Roman"/>
          <w:lang w:val="en-GB"/>
        </w:rPr>
        <w:t xml:space="preserve">ing the late-nineteenth century </w:t>
      </w:r>
      <w:r w:rsidRPr="00B977E2">
        <w:rPr>
          <w:rFonts w:ascii="Times New Roman" w:hAnsi="Times New Roman" w:cs="Times New Roman"/>
          <w:lang w:val="en-GB"/>
        </w:rPr>
        <w:t xml:space="preserve">when wealthy American women searching for increased social </w:t>
      </w:r>
      <w:r w:rsidR="003D382D" w:rsidRPr="00B977E2">
        <w:rPr>
          <w:rFonts w:ascii="Times New Roman" w:hAnsi="Times New Roman" w:cs="Times New Roman"/>
          <w:lang w:val="en-GB"/>
        </w:rPr>
        <w:t xml:space="preserve">status entered into matrimonial </w:t>
      </w:r>
      <w:r w:rsidRPr="00B977E2">
        <w:rPr>
          <w:rFonts w:ascii="Times New Roman" w:hAnsi="Times New Roman" w:cs="Times New Roman"/>
          <w:lang w:val="en-GB"/>
        </w:rPr>
        <w:t>unions with members of the French aristocracy. Cent</w:t>
      </w:r>
      <w:r w:rsidR="003D382D" w:rsidRPr="00B977E2">
        <w:rPr>
          <w:rFonts w:ascii="Times New Roman" w:hAnsi="Times New Roman" w:cs="Times New Roman"/>
          <w:lang w:val="en-GB"/>
        </w:rPr>
        <w:t xml:space="preserve">ral to my analysis here are the </w:t>
      </w:r>
      <w:r w:rsidRPr="00B977E2">
        <w:rPr>
          <w:rFonts w:ascii="Times New Roman" w:hAnsi="Times New Roman" w:cs="Times New Roman"/>
          <w:lang w:val="en-GB"/>
        </w:rPr>
        <w:t xml:space="preserve">characteristics of wealthy American society and its fascination with French food, </w:t>
      </w:r>
      <w:r w:rsidR="003D382D" w:rsidRPr="00B977E2">
        <w:rPr>
          <w:rFonts w:ascii="Times New Roman" w:hAnsi="Times New Roman" w:cs="Times New Roman"/>
          <w:lang w:val="en-GB"/>
        </w:rPr>
        <w:t xml:space="preserve">clothing, and </w:t>
      </w:r>
      <w:r w:rsidRPr="00B977E2">
        <w:rPr>
          <w:rFonts w:ascii="Times New Roman" w:hAnsi="Times New Roman" w:cs="Times New Roman"/>
          <w:lang w:val="en-GB"/>
        </w:rPr>
        <w:t>architecture, all as part of a mark of elite status. The second co</w:t>
      </w:r>
      <w:r w:rsidR="003D382D" w:rsidRPr="00B977E2">
        <w:rPr>
          <w:rFonts w:ascii="Times New Roman" w:hAnsi="Times New Roman" w:cs="Times New Roman"/>
          <w:lang w:val="en-GB"/>
        </w:rPr>
        <w:t xml:space="preserve">ntext occurred during the world </w:t>
      </w:r>
      <w:r w:rsidRPr="00B977E2">
        <w:rPr>
          <w:rFonts w:ascii="Times New Roman" w:hAnsi="Times New Roman" w:cs="Times New Roman"/>
          <w:lang w:val="en-GB"/>
        </w:rPr>
        <w:t>wars when local French women married American soldie</w:t>
      </w:r>
      <w:r w:rsidR="003D382D" w:rsidRPr="00B977E2">
        <w:rPr>
          <w:rFonts w:ascii="Times New Roman" w:hAnsi="Times New Roman" w:cs="Times New Roman"/>
          <w:lang w:val="en-GB"/>
        </w:rPr>
        <w:t xml:space="preserve">rs and accompanied them back to </w:t>
      </w:r>
      <w:r w:rsidRPr="00B977E2">
        <w:rPr>
          <w:rFonts w:ascii="Times New Roman" w:hAnsi="Times New Roman" w:cs="Times New Roman"/>
          <w:lang w:val="en-GB"/>
        </w:rPr>
        <w:t>America. Finally, the third context takes place in the second hal</w:t>
      </w:r>
      <w:r w:rsidR="003D382D" w:rsidRPr="00B977E2">
        <w:rPr>
          <w:rFonts w:ascii="Times New Roman" w:hAnsi="Times New Roman" w:cs="Times New Roman"/>
          <w:lang w:val="en-GB"/>
        </w:rPr>
        <w:t xml:space="preserve">f of the twentieth century when </w:t>
      </w:r>
      <w:r w:rsidRPr="00B977E2">
        <w:rPr>
          <w:rFonts w:ascii="Times New Roman" w:hAnsi="Times New Roman" w:cs="Times New Roman"/>
          <w:lang w:val="en-GB"/>
        </w:rPr>
        <w:t>university students living and studying in the US and France m</w:t>
      </w:r>
      <w:r w:rsidR="003D382D" w:rsidRPr="00B977E2">
        <w:rPr>
          <w:rFonts w:ascii="Times New Roman" w:hAnsi="Times New Roman" w:cs="Times New Roman"/>
          <w:lang w:val="en-GB"/>
        </w:rPr>
        <w:t xml:space="preserve">arried local residents. Here my </w:t>
      </w:r>
      <w:r w:rsidRPr="00B977E2">
        <w:rPr>
          <w:rFonts w:ascii="Times New Roman" w:hAnsi="Times New Roman" w:cs="Times New Roman"/>
          <w:lang w:val="en-GB"/>
        </w:rPr>
        <w:t>focus rests on the formation of transnational cultures and spa</w:t>
      </w:r>
      <w:r w:rsidR="003D382D" w:rsidRPr="00B977E2">
        <w:rPr>
          <w:rFonts w:ascii="Times New Roman" w:hAnsi="Times New Roman" w:cs="Times New Roman"/>
          <w:lang w:val="en-GB"/>
        </w:rPr>
        <w:t xml:space="preserve">ces between French and American </w:t>
      </w:r>
      <w:r w:rsidRPr="00B977E2">
        <w:rPr>
          <w:rFonts w:ascii="Times New Roman" w:hAnsi="Times New Roman" w:cs="Times New Roman"/>
          <w:lang w:val="en-GB"/>
        </w:rPr>
        <w:t>societies.</w:t>
      </w:r>
    </w:p>
    <w:p w:rsidR="007F6E23" w:rsidRPr="00B977E2" w:rsidRDefault="007F6E23" w:rsidP="003D382D">
      <w:pPr>
        <w:spacing w:after="0"/>
        <w:rPr>
          <w:rFonts w:ascii="Times New Roman" w:hAnsi="Times New Roman" w:cs="Times New Roman"/>
          <w:lang w:val="en-GB"/>
        </w:rPr>
      </w:pPr>
      <w:r w:rsidRPr="00B977E2">
        <w:rPr>
          <w:rFonts w:ascii="Times New Roman" w:hAnsi="Times New Roman" w:cs="Times New Roman"/>
          <w:lang w:val="en-GB"/>
        </w:rPr>
        <w:t>Explanations put forth by much of the existing scholarshi</w:t>
      </w:r>
      <w:r w:rsidR="003D382D" w:rsidRPr="00B977E2">
        <w:rPr>
          <w:rFonts w:ascii="Times New Roman" w:hAnsi="Times New Roman" w:cs="Times New Roman"/>
          <w:lang w:val="en-GB"/>
        </w:rPr>
        <w:t xml:space="preserve">p have pointed to socioeconomic </w:t>
      </w:r>
      <w:r w:rsidRPr="00B977E2">
        <w:rPr>
          <w:rFonts w:ascii="Times New Roman" w:hAnsi="Times New Roman" w:cs="Times New Roman"/>
          <w:lang w:val="en-GB"/>
        </w:rPr>
        <w:t>motivations in attempts to explain the occurrence</w:t>
      </w:r>
      <w:r w:rsidR="003D382D" w:rsidRPr="00B977E2">
        <w:rPr>
          <w:rFonts w:ascii="Times New Roman" w:hAnsi="Times New Roman" w:cs="Times New Roman"/>
          <w:lang w:val="en-GB"/>
        </w:rPr>
        <w:t xml:space="preserve"> of transnational marriages. By </w:t>
      </w:r>
      <w:r w:rsidRPr="00B977E2">
        <w:rPr>
          <w:rFonts w:ascii="Times New Roman" w:hAnsi="Times New Roman" w:cs="Times New Roman"/>
          <w:lang w:val="en-GB"/>
        </w:rPr>
        <w:t>drawing on cultural history, transnational history, migration history</w:t>
      </w:r>
      <w:r w:rsidR="003D382D" w:rsidRPr="00B977E2">
        <w:rPr>
          <w:rFonts w:ascii="Times New Roman" w:hAnsi="Times New Roman" w:cs="Times New Roman"/>
          <w:lang w:val="en-GB"/>
        </w:rPr>
        <w:t xml:space="preserve">, and the history of emotion, I </w:t>
      </w:r>
      <w:r w:rsidRPr="00B977E2">
        <w:rPr>
          <w:rFonts w:ascii="Times New Roman" w:hAnsi="Times New Roman" w:cs="Times New Roman"/>
          <w:lang w:val="en-GB"/>
        </w:rPr>
        <w:t>argue, however, that greater analytical considerations need to incl</w:t>
      </w:r>
      <w:r w:rsidR="003D382D" w:rsidRPr="00B977E2">
        <w:rPr>
          <w:rFonts w:ascii="Times New Roman" w:hAnsi="Times New Roman" w:cs="Times New Roman"/>
          <w:lang w:val="en-GB"/>
        </w:rPr>
        <w:t xml:space="preserve">ude both cultural and emotional </w:t>
      </w:r>
      <w:r w:rsidRPr="00B977E2">
        <w:rPr>
          <w:rFonts w:ascii="Times New Roman" w:hAnsi="Times New Roman" w:cs="Times New Roman"/>
          <w:lang w:val="en-GB"/>
        </w:rPr>
        <w:t>motivations to satisfactorily explain their occurrence. Emotions</w:t>
      </w:r>
      <w:r w:rsidR="003D382D" w:rsidRPr="00B977E2">
        <w:rPr>
          <w:rFonts w:ascii="Times New Roman" w:hAnsi="Times New Roman" w:cs="Times New Roman"/>
          <w:lang w:val="en-GB"/>
        </w:rPr>
        <w:t xml:space="preserve">, often excluded from the study </w:t>
      </w:r>
      <w:r w:rsidRPr="00B977E2">
        <w:rPr>
          <w:rFonts w:ascii="Times New Roman" w:hAnsi="Times New Roman" w:cs="Times New Roman"/>
          <w:lang w:val="en-GB"/>
        </w:rPr>
        <w:t xml:space="preserve">of history because they are hard to capture, played a significant </w:t>
      </w:r>
      <w:r w:rsidR="003D382D" w:rsidRPr="00B977E2">
        <w:rPr>
          <w:rFonts w:ascii="Times New Roman" w:hAnsi="Times New Roman" w:cs="Times New Roman"/>
          <w:lang w:val="en-GB"/>
        </w:rPr>
        <w:t xml:space="preserve">role in both the migration and </w:t>
      </w:r>
      <w:r w:rsidRPr="00B977E2">
        <w:rPr>
          <w:rFonts w:ascii="Times New Roman" w:hAnsi="Times New Roman" w:cs="Times New Roman"/>
          <w:lang w:val="en-GB"/>
        </w:rPr>
        <w:t>marital experience, and they proved to be an essential motivating fa</w:t>
      </w:r>
      <w:r w:rsidR="003D382D" w:rsidRPr="00B977E2">
        <w:rPr>
          <w:rFonts w:ascii="Times New Roman" w:hAnsi="Times New Roman" w:cs="Times New Roman"/>
          <w:lang w:val="en-GB"/>
        </w:rPr>
        <w:t xml:space="preserve">ctor. I specifically argue that </w:t>
      </w:r>
      <w:r w:rsidRPr="00B977E2">
        <w:rPr>
          <w:rFonts w:ascii="Times New Roman" w:hAnsi="Times New Roman" w:cs="Times New Roman"/>
          <w:lang w:val="en-GB"/>
        </w:rPr>
        <w:t>by participating in a transnational marriage, one bound onesel</w:t>
      </w:r>
      <w:r w:rsidR="003D382D" w:rsidRPr="00B977E2">
        <w:rPr>
          <w:rFonts w:ascii="Times New Roman" w:hAnsi="Times New Roman" w:cs="Times New Roman"/>
          <w:lang w:val="en-GB"/>
        </w:rPr>
        <w:t xml:space="preserve">f permanently not only to one’s </w:t>
      </w:r>
      <w:r w:rsidRPr="00B977E2">
        <w:rPr>
          <w:rFonts w:ascii="Times New Roman" w:hAnsi="Times New Roman" w:cs="Times New Roman"/>
          <w:lang w:val="en-GB"/>
        </w:rPr>
        <w:t xml:space="preserve">spouse but also to the culture of that spouse. Motivations </w:t>
      </w:r>
      <w:r w:rsidRPr="00B977E2">
        <w:rPr>
          <w:rFonts w:ascii="Times New Roman" w:hAnsi="Times New Roman" w:cs="Times New Roman"/>
          <w:lang w:val="en-GB"/>
        </w:rPr>
        <w:lastRenderedPageBreak/>
        <w:t>for</w:t>
      </w:r>
      <w:r w:rsidR="003D382D" w:rsidRPr="00B977E2">
        <w:rPr>
          <w:rFonts w:ascii="Times New Roman" w:hAnsi="Times New Roman" w:cs="Times New Roman"/>
          <w:lang w:val="en-GB"/>
        </w:rPr>
        <w:t xml:space="preserve"> these marriages were therefore </w:t>
      </w:r>
      <w:r w:rsidRPr="00B977E2">
        <w:rPr>
          <w:rFonts w:ascii="Times New Roman" w:hAnsi="Times New Roman" w:cs="Times New Roman"/>
          <w:lang w:val="en-GB"/>
        </w:rPr>
        <w:t>strategic and based on preconceived notions of what they believed the other culture to be.</w:t>
      </w:r>
    </w:p>
    <w:p w:rsidR="007F6E23" w:rsidRDefault="007F6E23" w:rsidP="003D382D">
      <w:pPr>
        <w:spacing w:after="0"/>
        <w:rPr>
          <w:rFonts w:ascii="Times New Roman" w:hAnsi="Times New Roman" w:cs="Times New Roman"/>
          <w:lang w:val="en-GB"/>
        </w:rPr>
      </w:pPr>
      <w:r w:rsidRPr="00B977E2">
        <w:rPr>
          <w:rFonts w:ascii="Times New Roman" w:hAnsi="Times New Roman" w:cs="Times New Roman"/>
          <w:lang w:val="en-GB"/>
        </w:rPr>
        <w:t>Moreover, I also argue that an examination of Franco</w:t>
      </w:r>
      <w:r w:rsidR="003D382D" w:rsidRPr="00B977E2">
        <w:rPr>
          <w:rFonts w:ascii="Times New Roman" w:hAnsi="Times New Roman" w:cs="Times New Roman"/>
          <w:lang w:val="en-GB"/>
        </w:rPr>
        <w:t xml:space="preserve">-American marriages needs to be </w:t>
      </w:r>
      <w:r w:rsidRPr="00B977E2">
        <w:rPr>
          <w:rFonts w:ascii="Times New Roman" w:hAnsi="Times New Roman" w:cs="Times New Roman"/>
          <w:lang w:val="en-GB"/>
        </w:rPr>
        <w:t>put into a broader transnational analytical framework. The study of these marriages can tell us</w:t>
      </w:r>
      <w:r w:rsidR="003D382D" w:rsidRPr="00B977E2">
        <w:rPr>
          <w:rFonts w:ascii="Times New Roman" w:hAnsi="Times New Roman" w:cs="Times New Roman"/>
          <w:lang w:val="en-GB"/>
        </w:rPr>
        <w:t xml:space="preserve"> </w:t>
      </w:r>
      <w:r w:rsidRPr="00B977E2">
        <w:rPr>
          <w:rFonts w:ascii="Times New Roman" w:hAnsi="Times New Roman" w:cs="Times New Roman"/>
          <w:lang w:val="en-GB"/>
        </w:rPr>
        <w:t>much about the resulting formation of transnational spaces a</w:t>
      </w:r>
      <w:r w:rsidR="003D382D" w:rsidRPr="00B977E2">
        <w:rPr>
          <w:rFonts w:ascii="Times New Roman" w:hAnsi="Times New Roman" w:cs="Times New Roman"/>
          <w:lang w:val="en-GB"/>
        </w:rPr>
        <w:t xml:space="preserve">nd the characteristics of these </w:t>
      </w:r>
      <w:r w:rsidRPr="00B977E2">
        <w:rPr>
          <w:rFonts w:ascii="Times New Roman" w:hAnsi="Times New Roman" w:cs="Times New Roman"/>
          <w:lang w:val="en-GB"/>
        </w:rPr>
        <w:t>spaces. I argue that while a physical migration of one of the partic</w:t>
      </w:r>
      <w:r w:rsidR="003D382D" w:rsidRPr="00B977E2">
        <w:rPr>
          <w:rFonts w:ascii="Times New Roman" w:hAnsi="Times New Roman" w:cs="Times New Roman"/>
          <w:lang w:val="en-GB"/>
        </w:rPr>
        <w:t xml:space="preserve">ipates does occur in each of </w:t>
      </w:r>
      <w:r w:rsidRPr="00B977E2">
        <w:rPr>
          <w:rFonts w:ascii="Times New Roman" w:hAnsi="Times New Roman" w:cs="Times New Roman"/>
          <w:lang w:val="en-GB"/>
        </w:rPr>
        <w:t>the three historical contexts, rather than being completely integrat</w:t>
      </w:r>
      <w:r w:rsidR="003D382D" w:rsidRPr="00B977E2">
        <w:rPr>
          <w:rFonts w:ascii="Times New Roman" w:hAnsi="Times New Roman" w:cs="Times New Roman"/>
          <w:lang w:val="en-GB"/>
        </w:rPr>
        <w:t xml:space="preserve">ed into one society or another, </w:t>
      </w:r>
      <w:r w:rsidRPr="00B977E2">
        <w:rPr>
          <w:rFonts w:ascii="Times New Roman" w:hAnsi="Times New Roman" w:cs="Times New Roman"/>
          <w:lang w:val="en-GB"/>
        </w:rPr>
        <w:t>both parties essentially leave their respective societies and ent</w:t>
      </w:r>
      <w:r w:rsidR="003D382D" w:rsidRPr="00B977E2">
        <w:rPr>
          <w:rFonts w:ascii="Times New Roman" w:hAnsi="Times New Roman" w:cs="Times New Roman"/>
          <w:lang w:val="en-GB"/>
        </w:rPr>
        <w:t xml:space="preserve">er into a third liminal space—a </w:t>
      </w:r>
      <w:r w:rsidRPr="00B977E2">
        <w:rPr>
          <w:rFonts w:ascii="Times New Roman" w:hAnsi="Times New Roman" w:cs="Times New Roman"/>
          <w:lang w:val="en-GB"/>
        </w:rPr>
        <w:t>transnational space—one that is neither entirely French or American.</w:t>
      </w:r>
    </w:p>
    <w:p w:rsidR="00B238C1" w:rsidRPr="00B977E2" w:rsidRDefault="00B238C1" w:rsidP="003D382D">
      <w:pPr>
        <w:spacing w:after="0"/>
        <w:rPr>
          <w:rFonts w:ascii="Times New Roman" w:hAnsi="Times New Roman" w:cs="Times New Roman"/>
          <w:lang w:val="en-GB"/>
        </w:rPr>
      </w:pPr>
    </w:p>
    <w:p w:rsidR="007F6E23" w:rsidRPr="00B977E2" w:rsidRDefault="007F6E23" w:rsidP="003D382D">
      <w:pPr>
        <w:jc w:val="both"/>
        <w:rPr>
          <w:rFonts w:ascii="Times New Roman" w:hAnsi="Times New Roman" w:cs="Times New Roman"/>
          <w:lang w:val="en-US"/>
        </w:rPr>
      </w:pPr>
    </w:p>
    <w:p w:rsidR="00860897" w:rsidRPr="00B238C1" w:rsidRDefault="003D382D" w:rsidP="003D382D">
      <w:pPr>
        <w:jc w:val="both"/>
        <w:rPr>
          <w:rFonts w:ascii="Times New Roman" w:hAnsi="Times New Roman" w:cs="Times New Roman"/>
          <w:b/>
          <w:lang w:val="en-US"/>
        </w:rPr>
      </w:pPr>
      <w:r w:rsidRPr="00B238C1">
        <w:rPr>
          <w:rFonts w:ascii="Times New Roman" w:hAnsi="Times New Roman" w:cs="Times New Roman"/>
          <w:b/>
          <w:lang w:val="en-US"/>
        </w:rPr>
        <w:t xml:space="preserve">Joseph </w:t>
      </w:r>
      <w:proofErr w:type="spellStart"/>
      <w:r w:rsidRPr="00B238C1">
        <w:rPr>
          <w:rFonts w:ascii="Times New Roman" w:hAnsi="Times New Roman" w:cs="Times New Roman"/>
          <w:b/>
          <w:lang w:val="en-US"/>
        </w:rPr>
        <w:t>Malherek</w:t>
      </w:r>
      <w:proofErr w:type="spellEnd"/>
      <w:r w:rsidRPr="00B238C1">
        <w:rPr>
          <w:rFonts w:ascii="Times New Roman" w:hAnsi="Times New Roman" w:cs="Times New Roman"/>
          <w:b/>
          <w:lang w:val="en-US"/>
        </w:rPr>
        <w:t xml:space="preserve">, « Émigré scientists of the </w:t>
      </w:r>
      <w:proofErr w:type="gramStart"/>
      <w:r w:rsidRPr="00B238C1">
        <w:rPr>
          <w:rFonts w:ascii="Times New Roman" w:hAnsi="Times New Roman" w:cs="Times New Roman"/>
          <w:b/>
          <w:lang w:val="en-US"/>
        </w:rPr>
        <w:t>Quotidian :</w:t>
      </w:r>
      <w:proofErr w:type="gramEnd"/>
      <w:r w:rsidRPr="00B238C1">
        <w:rPr>
          <w:rFonts w:ascii="Times New Roman" w:hAnsi="Times New Roman" w:cs="Times New Roman"/>
          <w:b/>
          <w:lang w:val="en-US"/>
        </w:rPr>
        <w:t xml:space="preserve"> Market Research and the American Consumer Unconscious, 1933-1976 », (George Washington, USA)</w:t>
      </w:r>
    </w:p>
    <w:p w:rsidR="003D382D" w:rsidRPr="00B977E2" w:rsidRDefault="003D382D" w:rsidP="003D382D">
      <w:pPr>
        <w:jc w:val="both"/>
        <w:rPr>
          <w:rFonts w:ascii="Times New Roman" w:hAnsi="Times New Roman" w:cs="Times New Roman"/>
          <w:lang w:val="en-US"/>
        </w:rPr>
      </w:pPr>
    </w:p>
    <w:p w:rsidR="003D382D" w:rsidRPr="00B977E2" w:rsidRDefault="003D382D" w:rsidP="003D382D">
      <w:pPr>
        <w:autoSpaceDE w:val="0"/>
        <w:autoSpaceDN w:val="0"/>
        <w:adjustRightInd w:val="0"/>
        <w:spacing w:after="0" w:line="240" w:lineRule="auto"/>
        <w:jc w:val="both"/>
        <w:rPr>
          <w:rFonts w:ascii="Times New Roman" w:hAnsi="Times New Roman" w:cs="Times New Roman"/>
          <w:lang w:val="en-US"/>
        </w:rPr>
      </w:pPr>
      <w:r w:rsidRPr="00B977E2">
        <w:rPr>
          <w:rFonts w:ascii="Times New Roman" w:hAnsi="Times New Roman" w:cs="Times New Roman"/>
          <w:lang w:val="en-US"/>
        </w:rPr>
        <w:t>My dissertation, “Émigré Scientists of the Quotidian: Market Research and the American Consumer Unconscious, 1933-1976,” examines the role of professional market researchers in creating the media, images, materials, and spaces of modern American consumer culture. I argue that a new kind of motivational research, introduced during the Great Depression by a cohort of émigré social psychologists, revealed the inherent tension between American cultural values and capitalist economic imperatives. Marketers used the findings of the new research to craft appeals to a growing middle class of consumers that played a critical role in sustaining the postwar economic boom. The mass marketing of this period evoked popular expressions of anxiety over conformity, but the fracture of the mass market and the rise of segmented marketing strategies in the late 1950s presaged the emergence of identity politics in the 1960s. This tectonic cultural shift prompted a vigorous debate over the role of “mass culture” in American society, the alleged “manipulation” of consumers by cynical marketers, and the social striving caused by the broader availability of status symbols in the form of consumer goods. My project uses the history of marketing—documented in thousands of market research reports and client files that are my main primary sources—to examine the profound social and cultural changes that defined the U.S. in the mid-twentieth century.</w:t>
      </w:r>
    </w:p>
    <w:p w:rsidR="003D382D" w:rsidRPr="00B977E2" w:rsidRDefault="003D382D" w:rsidP="003D382D">
      <w:pPr>
        <w:autoSpaceDE w:val="0"/>
        <w:autoSpaceDN w:val="0"/>
        <w:adjustRightInd w:val="0"/>
        <w:spacing w:after="0" w:line="240" w:lineRule="auto"/>
        <w:jc w:val="both"/>
        <w:rPr>
          <w:rFonts w:ascii="Times New Roman" w:hAnsi="Times New Roman" w:cs="Times New Roman"/>
          <w:lang w:val="en-US"/>
        </w:rPr>
      </w:pPr>
      <w:r w:rsidRPr="00B977E2">
        <w:rPr>
          <w:rFonts w:ascii="Times New Roman" w:hAnsi="Times New Roman" w:cs="Times New Roman"/>
          <w:lang w:val="en-US"/>
        </w:rPr>
        <w:t xml:space="preserve">The narrative of my dissertation is structured by an analysis of several Austrian and German émigrés. My first chapter introduces Paul </w:t>
      </w:r>
      <w:proofErr w:type="spellStart"/>
      <w:r w:rsidRPr="00B977E2">
        <w:rPr>
          <w:rFonts w:ascii="Times New Roman" w:hAnsi="Times New Roman" w:cs="Times New Roman"/>
          <w:lang w:val="en-US"/>
        </w:rPr>
        <w:t>Lazarsfeld</w:t>
      </w:r>
      <w:proofErr w:type="spellEnd"/>
      <w:r w:rsidRPr="00B977E2">
        <w:rPr>
          <w:rFonts w:ascii="Times New Roman" w:hAnsi="Times New Roman" w:cs="Times New Roman"/>
          <w:lang w:val="en-US"/>
        </w:rPr>
        <w:t xml:space="preserve">, a Viennese sociologist who was a methodological innovator in the field of market research. He founded institutions that provided jobs for his fellow intellectuals in exile, including members of Max </w:t>
      </w:r>
      <w:proofErr w:type="spellStart"/>
      <w:r w:rsidRPr="00B977E2">
        <w:rPr>
          <w:rFonts w:ascii="Times New Roman" w:hAnsi="Times New Roman" w:cs="Times New Roman"/>
          <w:lang w:val="en-US"/>
        </w:rPr>
        <w:t>Horkheimer’s</w:t>
      </w:r>
      <w:proofErr w:type="spellEnd"/>
      <w:r w:rsidRPr="00B977E2">
        <w:rPr>
          <w:rFonts w:ascii="Times New Roman" w:hAnsi="Times New Roman" w:cs="Times New Roman"/>
          <w:lang w:val="en-US"/>
        </w:rPr>
        <w:t xml:space="preserve"> Institute for Social Research. I argue that </w:t>
      </w:r>
      <w:proofErr w:type="spellStart"/>
      <w:r w:rsidRPr="00B977E2">
        <w:rPr>
          <w:rFonts w:ascii="Times New Roman" w:hAnsi="Times New Roman" w:cs="Times New Roman"/>
          <w:lang w:val="en-US"/>
        </w:rPr>
        <w:t>Lazarsfeld</w:t>
      </w:r>
      <w:proofErr w:type="spellEnd"/>
      <w:r w:rsidRPr="00B977E2">
        <w:rPr>
          <w:rFonts w:ascii="Times New Roman" w:hAnsi="Times New Roman" w:cs="Times New Roman"/>
          <w:lang w:val="en-US"/>
        </w:rPr>
        <w:t xml:space="preserve"> applied socialism’s moral concern with social stratification to capitalism’s economic problem of producing and maintaining markets. My second and third chapters focus on the controversial work of the psychologist Ernest</w:t>
      </w:r>
    </w:p>
    <w:p w:rsidR="003D382D" w:rsidRPr="00B977E2" w:rsidRDefault="003D382D" w:rsidP="003D382D">
      <w:pPr>
        <w:autoSpaceDE w:val="0"/>
        <w:autoSpaceDN w:val="0"/>
        <w:adjustRightInd w:val="0"/>
        <w:spacing w:after="0" w:line="240" w:lineRule="auto"/>
        <w:jc w:val="both"/>
        <w:rPr>
          <w:rFonts w:ascii="Times New Roman" w:hAnsi="Times New Roman" w:cs="Times New Roman"/>
          <w:lang w:val="en-US"/>
        </w:rPr>
      </w:pPr>
      <w:proofErr w:type="spellStart"/>
      <w:r w:rsidRPr="00B977E2">
        <w:rPr>
          <w:rFonts w:ascii="Times New Roman" w:hAnsi="Times New Roman" w:cs="Times New Roman"/>
          <w:lang w:val="en-US"/>
        </w:rPr>
        <w:t>Dichter</w:t>
      </w:r>
      <w:proofErr w:type="spellEnd"/>
      <w:r w:rsidRPr="00B977E2">
        <w:rPr>
          <w:rFonts w:ascii="Times New Roman" w:hAnsi="Times New Roman" w:cs="Times New Roman"/>
          <w:lang w:val="en-US"/>
        </w:rPr>
        <w:t xml:space="preserve">, </w:t>
      </w:r>
      <w:proofErr w:type="spellStart"/>
      <w:r w:rsidRPr="00B977E2">
        <w:rPr>
          <w:rFonts w:ascii="Times New Roman" w:hAnsi="Times New Roman" w:cs="Times New Roman"/>
          <w:lang w:val="en-US"/>
        </w:rPr>
        <w:t>Lazarsfeld’s</w:t>
      </w:r>
      <w:proofErr w:type="spellEnd"/>
      <w:r w:rsidRPr="00B977E2">
        <w:rPr>
          <w:rFonts w:ascii="Times New Roman" w:hAnsi="Times New Roman" w:cs="Times New Roman"/>
          <w:lang w:val="en-US"/>
        </w:rPr>
        <w:t xml:space="preserve"> Viennese colleague, who applied Freudian psychoanalysis to the practice of market research, for which he was attacked as a “manipulator.” My fourth and fifth chapters consider two designers: Victor </w:t>
      </w:r>
      <w:proofErr w:type="spellStart"/>
      <w:r w:rsidRPr="00B977E2">
        <w:rPr>
          <w:rFonts w:ascii="Times New Roman" w:hAnsi="Times New Roman" w:cs="Times New Roman"/>
          <w:lang w:val="en-US"/>
        </w:rPr>
        <w:t>Gruen</w:t>
      </w:r>
      <w:proofErr w:type="spellEnd"/>
      <w:r w:rsidRPr="00B977E2">
        <w:rPr>
          <w:rFonts w:ascii="Times New Roman" w:hAnsi="Times New Roman" w:cs="Times New Roman"/>
          <w:lang w:val="en-US"/>
        </w:rPr>
        <w:t>, another Viennese, an architect whose commitment to social democracy motivated his designs of postwar, suburban shopping centers in the U.S., which he envisioned as organized community centers for pedestrians; and Walter Landor, a German graphic designer who applied the aesthetic ideals of Bauhaus</w:t>
      </w:r>
    </w:p>
    <w:p w:rsidR="003D382D" w:rsidRPr="00B977E2" w:rsidRDefault="003D382D" w:rsidP="003D382D">
      <w:pPr>
        <w:autoSpaceDE w:val="0"/>
        <w:autoSpaceDN w:val="0"/>
        <w:adjustRightInd w:val="0"/>
        <w:spacing w:after="0" w:line="240" w:lineRule="auto"/>
        <w:jc w:val="both"/>
        <w:rPr>
          <w:rFonts w:ascii="Times New Roman" w:hAnsi="Times New Roman" w:cs="Times New Roman"/>
          <w:lang w:val="en-US"/>
        </w:rPr>
      </w:pPr>
      <w:proofErr w:type="gramStart"/>
      <w:r w:rsidRPr="00B977E2">
        <w:rPr>
          <w:rFonts w:ascii="Times New Roman" w:hAnsi="Times New Roman" w:cs="Times New Roman"/>
          <w:lang w:val="en-US"/>
        </w:rPr>
        <w:t>modernism</w:t>
      </w:r>
      <w:proofErr w:type="gramEnd"/>
      <w:r w:rsidRPr="00B977E2">
        <w:rPr>
          <w:rFonts w:ascii="Times New Roman" w:hAnsi="Times New Roman" w:cs="Times New Roman"/>
          <w:lang w:val="en-US"/>
        </w:rPr>
        <w:t xml:space="preserve"> and the psychological principle of </w:t>
      </w:r>
      <w:r w:rsidRPr="00B977E2">
        <w:rPr>
          <w:rFonts w:ascii="Times New Roman" w:hAnsi="Times New Roman" w:cs="Times New Roman"/>
          <w:i/>
          <w:iCs/>
          <w:lang w:val="en-US"/>
        </w:rPr>
        <w:t xml:space="preserve">Gestalt </w:t>
      </w:r>
      <w:r w:rsidRPr="00B977E2">
        <w:rPr>
          <w:rFonts w:ascii="Times New Roman" w:hAnsi="Times New Roman" w:cs="Times New Roman"/>
          <w:lang w:val="en-US"/>
        </w:rPr>
        <w:t xml:space="preserve">to the design of consumer product packages. </w:t>
      </w:r>
      <w:proofErr w:type="spellStart"/>
      <w:r w:rsidRPr="00B977E2">
        <w:rPr>
          <w:rFonts w:ascii="Times New Roman" w:hAnsi="Times New Roman" w:cs="Times New Roman"/>
          <w:lang w:val="en-US"/>
        </w:rPr>
        <w:t>Gruen’s</w:t>
      </w:r>
      <w:proofErr w:type="spellEnd"/>
      <w:r w:rsidRPr="00B977E2">
        <w:rPr>
          <w:rFonts w:ascii="Times New Roman" w:hAnsi="Times New Roman" w:cs="Times New Roman"/>
          <w:lang w:val="en-US"/>
        </w:rPr>
        <w:t xml:space="preserve"> malls became an essential part of the suburban landscape, and Landor’s corporate logos, brands, and consumer product packages became part of the American vernacular aesthetic.</w:t>
      </w:r>
    </w:p>
    <w:p w:rsidR="003D382D" w:rsidRPr="00B977E2" w:rsidRDefault="003D382D" w:rsidP="003D382D">
      <w:pPr>
        <w:autoSpaceDE w:val="0"/>
        <w:autoSpaceDN w:val="0"/>
        <w:adjustRightInd w:val="0"/>
        <w:spacing w:after="0" w:line="240" w:lineRule="auto"/>
        <w:jc w:val="both"/>
        <w:rPr>
          <w:rFonts w:ascii="Times New Roman" w:hAnsi="Times New Roman" w:cs="Times New Roman"/>
          <w:lang w:val="en-US"/>
        </w:rPr>
      </w:pPr>
      <w:r w:rsidRPr="00B977E2">
        <w:rPr>
          <w:rFonts w:ascii="Times New Roman" w:hAnsi="Times New Roman" w:cs="Times New Roman"/>
          <w:lang w:val="en-US"/>
        </w:rPr>
        <w:t xml:space="preserve">These entrepreneurial refugees, who fled the rise of Nazism in Europe, applied Continental ideas, theories, aesthetic principles, research methodologies, and leftist political commitments to the practical problems of marketing in the U.S. As immigrants, they were uniquely positioned as analysts and critics of the American consumer psyche, and as émigrés, they were keenly aware of the power and </w:t>
      </w:r>
      <w:r w:rsidRPr="00B977E2">
        <w:rPr>
          <w:rFonts w:ascii="Times New Roman" w:hAnsi="Times New Roman" w:cs="Times New Roman"/>
          <w:lang w:val="en-US"/>
        </w:rPr>
        <w:lastRenderedPageBreak/>
        <w:t>potential danger of commercial propaganda. They intervened in American capitalism where culture matters most: in marketing and consumer behavior.</w:t>
      </w:r>
    </w:p>
    <w:p w:rsidR="003D382D" w:rsidRPr="00B977E2" w:rsidRDefault="003D382D" w:rsidP="003D382D">
      <w:pPr>
        <w:autoSpaceDE w:val="0"/>
        <w:autoSpaceDN w:val="0"/>
        <w:adjustRightInd w:val="0"/>
        <w:spacing w:after="0" w:line="240" w:lineRule="auto"/>
        <w:jc w:val="both"/>
        <w:rPr>
          <w:rFonts w:ascii="Times New Roman" w:hAnsi="Times New Roman" w:cs="Times New Roman"/>
          <w:lang w:val="en-US"/>
        </w:rPr>
      </w:pPr>
    </w:p>
    <w:p w:rsidR="003D382D" w:rsidRPr="00B977E2" w:rsidRDefault="003D382D" w:rsidP="003D382D">
      <w:pPr>
        <w:autoSpaceDE w:val="0"/>
        <w:autoSpaceDN w:val="0"/>
        <w:adjustRightInd w:val="0"/>
        <w:spacing w:after="0" w:line="240" w:lineRule="auto"/>
        <w:jc w:val="both"/>
        <w:rPr>
          <w:rFonts w:ascii="Times New Roman" w:hAnsi="Times New Roman" w:cs="Times New Roman"/>
          <w:lang w:val="en-US"/>
        </w:rPr>
      </w:pPr>
    </w:p>
    <w:p w:rsidR="003D382D" w:rsidRPr="00B238C1" w:rsidRDefault="003D382D" w:rsidP="003D382D">
      <w:pPr>
        <w:autoSpaceDE w:val="0"/>
        <w:autoSpaceDN w:val="0"/>
        <w:adjustRightInd w:val="0"/>
        <w:spacing w:after="0" w:line="240" w:lineRule="auto"/>
        <w:jc w:val="both"/>
        <w:rPr>
          <w:rFonts w:ascii="Times New Roman" w:hAnsi="Times New Roman" w:cs="Times New Roman"/>
          <w:b/>
          <w:lang w:val="en-US"/>
        </w:rPr>
      </w:pPr>
      <w:r w:rsidRPr="00B238C1">
        <w:rPr>
          <w:rFonts w:ascii="Times New Roman" w:hAnsi="Times New Roman" w:cs="Times New Roman"/>
          <w:b/>
          <w:lang w:val="en-US"/>
        </w:rPr>
        <w:t xml:space="preserve">Marie </w:t>
      </w:r>
      <w:proofErr w:type="spellStart"/>
      <w:r w:rsidRPr="00B238C1">
        <w:rPr>
          <w:rFonts w:ascii="Times New Roman" w:hAnsi="Times New Roman" w:cs="Times New Roman"/>
          <w:b/>
          <w:lang w:val="en-US"/>
        </w:rPr>
        <w:t>Demars</w:t>
      </w:r>
      <w:proofErr w:type="spellEnd"/>
      <w:r w:rsidRPr="00B238C1">
        <w:rPr>
          <w:rFonts w:ascii="Times New Roman" w:hAnsi="Times New Roman" w:cs="Times New Roman"/>
          <w:b/>
          <w:lang w:val="en-US"/>
        </w:rPr>
        <w:t>, « The traditional music of South Louisiana Creoles of Color », (Montpellier 3)</w:t>
      </w:r>
    </w:p>
    <w:p w:rsidR="003D382D" w:rsidRPr="00B977E2" w:rsidRDefault="003D382D" w:rsidP="003D382D">
      <w:pPr>
        <w:autoSpaceDE w:val="0"/>
        <w:autoSpaceDN w:val="0"/>
        <w:adjustRightInd w:val="0"/>
        <w:spacing w:after="0" w:line="240" w:lineRule="auto"/>
        <w:jc w:val="both"/>
        <w:rPr>
          <w:rFonts w:ascii="Times New Roman" w:hAnsi="Times New Roman" w:cs="Times New Roman"/>
          <w:lang w:val="en-US"/>
        </w:rPr>
      </w:pPr>
    </w:p>
    <w:p w:rsidR="003D382D" w:rsidRPr="00B977E2" w:rsidRDefault="003D382D" w:rsidP="003D382D">
      <w:pPr>
        <w:autoSpaceDE w:val="0"/>
        <w:autoSpaceDN w:val="0"/>
        <w:adjustRightInd w:val="0"/>
        <w:spacing w:after="0" w:line="240" w:lineRule="auto"/>
        <w:jc w:val="both"/>
        <w:rPr>
          <w:rFonts w:ascii="Times New Roman" w:hAnsi="Times New Roman" w:cs="Times New Roman"/>
          <w:lang w:val="en-US"/>
        </w:rPr>
      </w:pPr>
      <w:r w:rsidRPr="00B977E2">
        <w:rPr>
          <w:rFonts w:ascii="Times New Roman" w:hAnsi="Times New Roman" w:cs="Times New Roman"/>
          <w:lang w:val="en-US"/>
        </w:rPr>
        <w:t xml:space="preserve">The word Creole can take on several meanings according to the geographical region or to the field of research you are referring to and to use it correctly is always a thorny problem.  When applied to present-day Louisiana, Creole refers to the French, Catholic African-Americans living in the rural Southeast region of the state also known as </w:t>
      </w:r>
      <w:proofErr w:type="spellStart"/>
      <w:r w:rsidRPr="00B977E2">
        <w:rPr>
          <w:rFonts w:ascii="Times New Roman" w:hAnsi="Times New Roman" w:cs="Times New Roman"/>
          <w:i/>
          <w:lang w:val="en-US"/>
        </w:rPr>
        <w:t>Acadiana</w:t>
      </w:r>
      <w:proofErr w:type="spellEnd"/>
      <w:r w:rsidRPr="00B977E2">
        <w:rPr>
          <w:rFonts w:ascii="Times New Roman" w:hAnsi="Times New Roman" w:cs="Times New Roman"/>
          <w:lang w:val="en-US"/>
        </w:rPr>
        <w:t>. A highly mixed people, Creoles (also known as Creoles of color or Black Creoles) descend from French and Spanish settlers, former slaves, free people of color (</w:t>
      </w:r>
      <w:r w:rsidRPr="00B977E2">
        <w:rPr>
          <w:rFonts w:ascii="Times New Roman" w:hAnsi="Times New Roman" w:cs="Times New Roman"/>
          <w:i/>
          <w:lang w:val="en-US"/>
        </w:rPr>
        <w:t xml:space="preserve">gens de </w:t>
      </w:r>
      <w:proofErr w:type="spellStart"/>
      <w:r w:rsidRPr="00B977E2">
        <w:rPr>
          <w:rFonts w:ascii="Times New Roman" w:hAnsi="Times New Roman" w:cs="Times New Roman"/>
          <w:i/>
          <w:lang w:val="en-US"/>
        </w:rPr>
        <w:t>couleur</w:t>
      </w:r>
      <w:proofErr w:type="spellEnd"/>
      <w:r w:rsidRPr="00B977E2">
        <w:rPr>
          <w:rFonts w:ascii="Times New Roman" w:hAnsi="Times New Roman" w:cs="Times New Roman"/>
          <w:i/>
          <w:lang w:val="en-US"/>
        </w:rPr>
        <w:t xml:space="preserve"> </w:t>
      </w:r>
      <w:proofErr w:type="spellStart"/>
      <w:r w:rsidRPr="00B977E2">
        <w:rPr>
          <w:rFonts w:ascii="Times New Roman" w:hAnsi="Times New Roman" w:cs="Times New Roman"/>
          <w:i/>
          <w:lang w:val="en-US"/>
        </w:rPr>
        <w:t>libres</w:t>
      </w:r>
      <w:proofErr w:type="spellEnd"/>
      <w:r w:rsidRPr="00B977E2">
        <w:rPr>
          <w:rFonts w:ascii="Times New Roman" w:hAnsi="Times New Roman" w:cs="Times New Roman"/>
          <w:lang w:val="en-US"/>
        </w:rPr>
        <w:t xml:space="preserve"> –mixed-race people from the local bourgeoisie who were not enslaved), refugees from Saint </w:t>
      </w:r>
      <w:proofErr w:type="spellStart"/>
      <w:r w:rsidRPr="00B977E2">
        <w:rPr>
          <w:rFonts w:ascii="Times New Roman" w:hAnsi="Times New Roman" w:cs="Times New Roman"/>
          <w:lang w:val="en-US"/>
        </w:rPr>
        <w:t>Domingue</w:t>
      </w:r>
      <w:proofErr w:type="spellEnd"/>
      <w:r w:rsidRPr="00B977E2">
        <w:rPr>
          <w:rFonts w:ascii="Times New Roman" w:hAnsi="Times New Roman" w:cs="Times New Roman"/>
          <w:lang w:val="en-US"/>
        </w:rPr>
        <w:t xml:space="preserve"> and Native Americans. After Reconstruction, Creoles who were until then protected by a specific status found themselves at the bottom of the social ladder after the introduction of Jim Crow Laws in the Southern states; too Black to be accepted in the privileged world of White people, too White to be part of the African-Americans, Creoles also had to face the double stigma of speaking French and being Roman Catholic. Today, one of the last remnants of Louisiana Creole culture is found in zydeco, an accordion-driven musical genre combining old French music and blues.</w:t>
      </w:r>
    </w:p>
    <w:p w:rsidR="003D382D" w:rsidRPr="00B977E2" w:rsidRDefault="003D382D" w:rsidP="003D382D">
      <w:pPr>
        <w:autoSpaceDE w:val="0"/>
        <w:autoSpaceDN w:val="0"/>
        <w:adjustRightInd w:val="0"/>
        <w:spacing w:after="0" w:line="240" w:lineRule="auto"/>
        <w:jc w:val="both"/>
        <w:rPr>
          <w:rFonts w:ascii="Times New Roman" w:hAnsi="Times New Roman" w:cs="Times New Roman"/>
          <w:lang w:val="en-US"/>
        </w:rPr>
      </w:pPr>
      <w:r w:rsidRPr="00B977E2">
        <w:rPr>
          <w:rFonts w:ascii="Times New Roman" w:hAnsi="Times New Roman" w:cs="Times New Roman"/>
          <w:lang w:val="en-US"/>
        </w:rPr>
        <w:t>My research thus focuses on this traditional music of South Louisiana Creoles of color, and more specifically on the role played by radio in the preservation and promotion of Creole culture and identity. Many books and scholarly articles are easily available in libraries and on online research platforms such as JSTOR, questions can be sent to artists and scholars through emails, Skype sessions can be organized, but none of this can replace an extensive field work in Louisiana. Starting April 4</w:t>
      </w:r>
      <w:r w:rsidRPr="00B977E2">
        <w:rPr>
          <w:rFonts w:ascii="Times New Roman" w:hAnsi="Times New Roman" w:cs="Times New Roman"/>
          <w:vertAlign w:val="superscript"/>
          <w:lang w:val="en-US"/>
        </w:rPr>
        <w:t>th</w:t>
      </w:r>
      <w:r w:rsidRPr="00B977E2">
        <w:rPr>
          <w:rFonts w:ascii="Times New Roman" w:hAnsi="Times New Roman" w:cs="Times New Roman"/>
          <w:lang w:val="en-US"/>
        </w:rPr>
        <w:t xml:space="preserve">, I will thus spend a month there, searching the archives of the Center for Louisiana Studies (located on the campus of the University of Louisiana in Lafayette) and of various local radio stations throughout the state, and most importantly conducting numerous interviews with musicians, club owners, radio hosts, producers, record company managers and members of the Creole community. </w:t>
      </w:r>
    </w:p>
    <w:p w:rsidR="003D382D" w:rsidRPr="00B977E2" w:rsidRDefault="003D382D" w:rsidP="003D382D">
      <w:pPr>
        <w:autoSpaceDE w:val="0"/>
        <w:autoSpaceDN w:val="0"/>
        <w:adjustRightInd w:val="0"/>
        <w:spacing w:after="0" w:line="240" w:lineRule="auto"/>
        <w:jc w:val="both"/>
        <w:rPr>
          <w:rFonts w:ascii="Times New Roman" w:hAnsi="Times New Roman" w:cs="Times New Roman"/>
          <w:lang w:val="en-US"/>
        </w:rPr>
      </w:pPr>
      <w:r w:rsidRPr="00B977E2">
        <w:rPr>
          <w:rFonts w:ascii="Times New Roman" w:hAnsi="Times New Roman" w:cs="Times New Roman"/>
          <w:lang w:val="en-US"/>
        </w:rPr>
        <w:t xml:space="preserve">As an English Studies doctoral candidate, this will be my first time doing field research and ethnomusicology work, which is quite stressful but highly challenging. Participating in these </w:t>
      </w:r>
      <w:proofErr w:type="spellStart"/>
      <w:r w:rsidRPr="00B977E2">
        <w:rPr>
          <w:rFonts w:ascii="Times New Roman" w:hAnsi="Times New Roman" w:cs="Times New Roman"/>
          <w:i/>
          <w:lang w:val="en-US"/>
        </w:rPr>
        <w:t>Doctoriales</w:t>
      </w:r>
      <w:proofErr w:type="spellEnd"/>
      <w:r w:rsidRPr="00B977E2">
        <w:rPr>
          <w:rFonts w:ascii="Times New Roman" w:hAnsi="Times New Roman" w:cs="Times New Roman"/>
          <w:lang w:val="en-US"/>
        </w:rPr>
        <w:t xml:space="preserve"> would be a great opportunity for me to share my recent experience in the field with other PhD students and to discuss the importance of field research for </w:t>
      </w:r>
      <w:proofErr w:type="spellStart"/>
      <w:r w:rsidRPr="00B977E2">
        <w:rPr>
          <w:rFonts w:ascii="Times New Roman" w:hAnsi="Times New Roman" w:cs="Times New Roman"/>
          <w:lang w:val="en-US"/>
        </w:rPr>
        <w:t>Americanists</w:t>
      </w:r>
      <w:proofErr w:type="spellEnd"/>
      <w:r w:rsidRPr="00B977E2">
        <w:rPr>
          <w:rFonts w:ascii="Times New Roman" w:hAnsi="Times New Roman" w:cs="Times New Roman"/>
          <w:lang w:val="en-US"/>
        </w:rPr>
        <w:t xml:space="preserve"> living and studying outside of the United States.</w:t>
      </w:r>
    </w:p>
    <w:p w:rsidR="003D382D" w:rsidRPr="003D382D" w:rsidRDefault="003D382D" w:rsidP="003D382D">
      <w:pPr>
        <w:autoSpaceDE w:val="0"/>
        <w:autoSpaceDN w:val="0"/>
        <w:adjustRightInd w:val="0"/>
        <w:spacing w:after="0" w:line="240" w:lineRule="auto"/>
        <w:jc w:val="both"/>
        <w:rPr>
          <w:rFonts w:ascii="TimesNewRomanPSMT" w:hAnsi="TimesNewRomanPSMT" w:cs="TimesNewRomanPSMT"/>
          <w:lang w:val="en-US"/>
        </w:rPr>
      </w:pPr>
    </w:p>
    <w:sectPr w:rsidR="003D382D" w:rsidRPr="003D3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48"/>
    <w:rsid w:val="00090C2A"/>
    <w:rsid w:val="001808CE"/>
    <w:rsid w:val="00222E01"/>
    <w:rsid w:val="003D382D"/>
    <w:rsid w:val="00402DC6"/>
    <w:rsid w:val="00464531"/>
    <w:rsid w:val="00701575"/>
    <w:rsid w:val="007F6E23"/>
    <w:rsid w:val="00860897"/>
    <w:rsid w:val="009356AD"/>
    <w:rsid w:val="009F2563"/>
    <w:rsid w:val="00A97B7B"/>
    <w:rsid w:val="00B238C1"/>
    <w:rsid w:val="00B977E2"/>
    <w:rsid w:val="00C72ECB"/>
    <w:rsid w:val="00C85BCE"/>
    <w:rsid w:val="00D20A71"/>
    <w:rsid w:val="00DA1EAB"/>
    <w:rsid w:val="00E1765F"/>
    <w:rsid w:val="00EB0B43"/>
    <w:rsid w:val="00FA1B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B48"/>
    <w:rPr>
      <w:rFonts w:ascii="Tahoma" w:hAnsi="Tahoma" w:cs="Tahoma"/>
      <w:sz w:val="16"/>
      <w:szCs w:val="16"/>
    </w:rPr>
  </w:style>
  <w:style w:type="paragraph" w:styleId="ListParagraph">
    <w:name w:val="List Paragraph"/>
    <w:basedOn w:val="Normal"/>
    <w:uiPriority w:val="34"/>
    <w:qFormat/>
    <w:rsid w:val="00D20A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B48"/>
    <w:rPr>
      <w:rFonts w:ascii="Tahoma" w:hAnsi="Tahoma" w:cs="Tahoma"/>
      <w:sz w:val="16"/>
      <w:szCs w:val="16"/>
    </w:rPr>
  </w:style>
  <w:style w:type="paragraph" w:styleId="ListParagraph">
    <w:name w:val="List Paragraph"/>
    <w:basedOn w:val="Normal"/>
    <w:uiPriority w:val="34"/>
    <w:qFormat/>
    <w:rsid w:val="00D20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3473</Words>
  <Characters>19798</Characters>
  <Application>Microsoft Macintosh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Jerome Viala-Gaudefroy</cp:lastModifiedBy>
  <cp:revision>2</cp:revision>
  <dcterms:created xsi:type="dcterms:W3CDTF">2014-04-06T11:05:00Z</dcterms:created>
  <dcterms:modified xsi:type="dcterms:W3CDTF">2014-04-06T11:05:00Z</dcterms:modified>
</cp:coreProperties>
</file>